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53873" w14:textId="631DC593" w:rsidR="00102F2D" w:rsidRPr="00B50093" w:rsidRDefault="00102F2D" w:rsidP="00102F2D">
      <w:pPr>
        <w:rPr>
          <w:rFonts w:ascii="Arial" w:hAnsi="Arial" w:cs="Arial"/>
          <w:b/>
          <w:sz w:val="28"/>
        </w:rPr>
      </w:pPr>
      <w:r w:rsidRPr="00B50093">
        <w:rPr>
          <w:rFonts w:ascii="Arial" w:hAnsi="Arial" w:cs="Arial"/>
          <w:b/>
          <w:sz w:val="28"/>
        </w:rPr>
        <w:t xml:space="preserve">LAPORAN </w:t>
      </w:r>
      <w:r w:rsidR="00D10BB9">
        <w:rPr>
          <w:rFonts w:ascii="Arial" w:hAnsi="Arial" w:cs="Arial"/>
          <w:b/>
          <w:sz w:val="28"/>
        </w:rPr>
        <w:t xml:space="preserve">MONITORING DAN EVALUASI PROGRAM LINGKUNGAN </w:t>
      </w:r>
      <w:r w:rsidRPr="00BE6BF9">
        <w:rPr>
          <w:rFonts w:ascii="Arial" w:hAnsi="Arial" w:cs="Arial"/>
          <w:b/>
          <w:sz w:val="28"/>
        </w:rPr>
        <w:t>ISO 14001: 2015</w:t>
      </w:r>
      <w:r>
        <w:rPr>
          <w:rFonts w:ascii="Arial" w:hAnsi="Arial" w:cs="Arial"/>
          <w:b/>
          <w:sz w:val="28"/>
        </w:rPr>
        <w:t xml:space="preserve"> </w:t>
      </w:r>
      <w:r w:rsidRPr="00BE6BF9">
        <w:rPr>
          <w:rFonts w:ascii="Arial" w:hAnsi="Arial" w:cs="Arial"/>
          <w:b/>
          <w:sz w:val="28"/>
        </w:rPr>
        <w:t>DI PELABUHAN PERIKANAN NUSANTARA TERNATE</w:t>
      </w:r>
    </w:p>
    <w:p w14:paraId="7A835D94" w14:textId="141745D8" w:rsidR="00102F2D" w:rsidRDefault="00D72E44" w:rsidP="00102F2D">
      <w:pPr>
        <w:rPr>
          <w:rFonts w:ascii="Arial" w:hAnsi="Arial" w:cs="Arial"/>
          <w:b/>
          <w:sz w:val="28"/>
        </w:rPr>
      </w:pPr>
      <w:r>
        <w:rPr>
          <w:rFonts w:ascii="Arial" w:hAnsi="Arial" w:cs="Arial"/>
          <w:b/>
          <w:sz w:val="28"/>
        </w:rPr>
        <w:t xml:space="preserve">BULAN </w:t>
      </w:r>
      <w:r w:rsidR="00E621DF">
        <w:rPr>
          <w:rFonts w:ascii="Arial" w:hAnsi="Arial" w:cs="Arial"/>
          <w:b/>
          <w:sz w:val="28"/>
        </w:rPr>
        <w:t xml:space="preserve">AGUSTUS - </w:t>
      </w:r>
      <w:r w:rsidR="00F230F5">
        <w:rPr>
          <w:rFonts w:ascii="Arial" w:hAnsi="Arial" w:cs="Arial"/>
          <w:b/>
          <w:sz w:val="28"/>
        </w:rPr>
        <w:t>SEPTEMBER</w:t>
      </w:r>
    </w:p>
    <w:p w14:paraId="1CA9F3C0" w14:textId="77777777" w:rsidR="00803B75" w:rsidRDefault="00803B75" w:rsidP="00102F2D">
      <w:pPr>
        <w:rPr>
          <w:rFonts w:ascii="Arial" w:hAnsi="Arial" w:cs="Arial"/>
          <w:b/>
          <w:sz w:val="28"/>
        </w:rPr>
      </w:pPr>
    </w:p>
    <w:p w14:paraId="3EF8BF54" w14:textId="77777777" w:rsidR="00102F2D" w:rsidRDefault="00102F2D" w:rsidP="00102F2D">
      <w:pPr>
        <w:rPr>
          <w:rFonts w:ascii="Arial" w:hAnsi="Arial" w:cs="Arial"/>
          <w:b/>
          <w:sz w:val="28"/>
        </w:rPr>
      </w:pPr>
    </w:p>
    <w:p w14:paraId="67D0C44B" w14:textId="77777777" w:rsidR="006A00E5" w:rsidRDefault="006A00E5" w:rsidP="00102F2D">
      <w:pPr>
        <w:rPr>
          <w:rFonts w:ascii="Arial" w:hAnsi="Arial" w:cs="Arial"/>
          <w:b/>
          <w:sz w:val="28"/>
        </w:rPr>
      </w:pPr>
    </w:p>
    <w:p w14:paraId="4F0755B9" w14:textId="77777777" w:rsidR="006A00E5" w:rsidRDefault="006A00E5" w:rsidP="00102F2D">
      <w:pPr>
        <w:rPr>
          <w:rFonts w:ascii="Arial" w:hAnsi="Arial" w:cs="Arial"/>
          <w:b/>
          <w:sz w:val="28"/>
        </w:rPr>
      </w:pPr>
    </w:p>
    <w:p w14:paraId="67708A4C" w14:textId="77777777" w:rsidR="00803B75" w:rsidRDefault="00803B75" w:rsidP="00102F2D">
      <w:pPr>
        <w:rPr>
          <w:rFonts w:ascii="Arial" w:hAnsi="Arial" w:cs="Arial"/>
          <w:b/>
          <w:sz w:val="28"/>
        </w:rPr>
      </w:pPr>
    </w:p>
    <w:p w14:paraId="63767B9F" w14:textId="77777777" w:rsidR="00102F2D" w:rsidRDefault="00102F2D" w:rsidP="00102F2D">
      <w:pPr>
        <w:rPr>
          <w:rFonts w:ascii="Arial" w:hAnsi="Arial" w:cs="Arial"/>
          <w:b/>
          <w:sz w:val="28"/>
        </w:rPr>
      </w:pPr>
    </w:p>
    <w:p w14:paraId="53715FD2" w14:textId="77777777" w:rsidR="00102F2D" w:rsidRDefault="00803B75" w:rsidP="00102F2D">
      <w:pPr>
        <w:rPr>
          <w:rFonts w:ascii="Arial" w:hAnsi="Arial" w:cs="Arial"/>
          <w:b/>
          <w:sz w:val="28"/>
        </w:rPr>
      </w:pPr>
      <w:r>
        <w:rPr>
          <w:rFonts w:ascii="Arial" w:hAnsi="Arial" w:cs="Arial"/>
          <w:noProof/>
          <w:sz w:val="28"/>
        </w:rPr>
        <w:drawing>
          <wp:anchor distT="0" distB="0" distL="114300" distR="114300" simplePos="0" relativeHeight="251656192" behindDoc="0" locked="0" layoutInCell="1" allowOverlap="1" wp14:anchorId="5FF093C5" wp14:editId="6D527C50">
            <wp:simplePos x="0" y="0"/>
            <wp:positionH relativeFrom="page">
              <wp:posOffset>1086485</wp:posOffset>
            </wp:positionH>
            <wp:positionV relativeFrom="page">
              <wp:posOffset>4259209</wp:posOffset>
            </wp:positionV>
            <wp:extent cx="2077720" cy="1837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l="44691" t="22716" r="33293" b="63513"/>
                    <a:stretch/>
                  </pic:blipFill>
                  <pic:spPr bwMode="auto">
                    <a:xfrm>
                      <a:off x="0" y="0"/>
                      <a:ext cx="2077720" cy="183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2B4A">
        <w:rPr>
          <w:noProof/>
        </w:rPr>
        <w:drawing>
          <wp:anchor distT="0" distB="0" distL="114300" distR="114300" simplePos="0" relativeHeight="251658240" behindDoc="0" locked="0" layoutInCell="1" allowOverlap="1" wp14:anchorId="65AE3FC8" wp14:editId="1078060C">
            <wp:simplePos x="0" y="0"/>
            <wp:positionH relativeFrom="column">
              <wp:posOffset>2139315</wp:posOffset>
            </wp:positionH>
            <wp:positionV relativeFrom="paragraph">
              <wp:posOffset>250394</wp:posOffset>
            </wp:positionV>
            <wp:extent cx="2272665" cy="1409700"/>
            <wp:effectExtent l="0" t="0" r="0" b="0"/>
            <wp:wrapNone/>
            <wp:docPr id="2" name="Picture 2" descr="E:\ISO Lingkungan\SERTIFIKAT ISO 14001 201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O Lingkungan\SERTIFIKAT ISO 14001 2015_00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5751" t="13459" r="32884" b="73672"/>
                    <a:stretch/>
                  </pic:blipFill>
                  <pic:spPr bwMode="auto">
                    <a:xfrm>
                      <a:off x="0" y="0"/>
                      <a:ext cx="227266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75EC0E" w14:textId="77777777" w:rsidR="00102F2D" w:rsidRDefault="00102F2D" w:rsidP="00102F2D">
      <w:pPr>
        <w:rPr>
          <w:rFonts w:ascii="Arial" w:hAnsi="Arial" w:cs="Arial"/>
          <w:sz w:val="28"/>
        </w:rPr>
      </w:pPr>
    </w:p>
    <w:p w14:paraId="29EDBD17" w14:textId="77777777" w:rsidR="00102F2D" w:rsidRDefault="00102F2D" w:rsidP="00102F2D">
      <w:pPr>
        <w:rPr>
          <w:rFonts w:ascii="Arial" w:hAnsi="Arial" w:cs="Arial"/>
          <w:sz w:val="28"/>
        </w:rPr>
      </w:pPr>
    </w:p>
    <w:p w14:paraId="207BD354" w14:textId="77777777" w:rsidR="00102F2D" w:rsidRDefault="00102F2D" w:rsidP="00102F2D">
      <w:pPr>
        <w:rPr>
          <w:rFonts w:ascii="Arial" w:hAnsi="Arial" w:cs="Arial"/>
          <w:sz w:val="28"/>
        </w:rPr>
      </w:pPr>
    </w:p>
    <w:p w14:paraId="49670B4A" w14:textId="77777777" w:rsidR="00102F2D" w:rsidRDefault="00102F2D" w:rsidP="00102F2D">
      <w:pPr>
        <w:rPr>
          <w:rFonts w:ascii="Arial" w:hAnsi="Arial" w:cs="Arial"/>
          <w:sz w:val="28"/>
        </w:rPr>
      </w:pPr>
    </w:p>
    <w:p w14:paraId="1129048E" w14:textId="77777777" w:rsidR="00102F2D" w:rsidRDefault="00102F2D" w:rsidP="00102F2D">
      <w:pPr>
        <w:rPr>
          <w:rFonts w:ascii="Arial" w:hAnsi="Arial" w:cs="Arial"/>
          <w:sz w:val="28"/>
        </w:rPr>
      </w:pPr>
    </w:p>
    <w:p w14:paraId="6DA079EC" w14:textId="77777777" w:rsidR="00102F2D" w:rsidRDefault="00102F2D" w:rsidP="00102F2D">
      <w:pPr>
        <w:rPr>
          <w:rFonts w:ascii="Arial" w:hAnsi="Arial" w:cs="Arial"/>
          <w:sz w:val="28"/>
        </w:rPr>
      </w:pPr>
    </w:p>
    <w:p w14:paraId="407257BB" w14:textId="77777777" w:rsidR="00102F2D" w:rsidRDefault="00102F2D" w:rsidP="00102F2D">
      <w:pPr>
        <w:rPr>
          <w:rFonts w:ascii="Arial" w:hAnsi="Arial" w:cs="Arial"/>
          <w:sz w:val="28"/>
        </w:rPr>
      </w:pPr>
    </w:p>
    <w:p w14:paraId="7D9C8AA7" w14:textId="77777777" w:rsidR="00102F2D" w:rsidRDefault="00102F2D" w:rsidP="00102F2D">
      <w:pPr>
        <w:rPr>
          <w:rFonts w:ascii="Arial" w:hAnsi="Arial" w:cs="Arial"/>
          <w:sz w:val="28"/>
        </w:rPr>
      </w:pPr>
    </w:p>
    <w:p w14:paraId="7980342E" w14:textId="77777777" w:rsidR="00102F2D" w:rsidRDefault="00102F2D" w:rsidP="00102F2D">
      <w:pPr>
        <w:rPr>
          <w:rFonts w:ascii="Arial" w:hAnsi="Arial" w:cs="Arial"/>
          <w:sz w:val="28"/>
        </w:rPr>
      </w:pPr>
    </w:p>
    <w:p w14:paraId="465ED14E" w14:textId="77777777" w:rsidR="00102F2D" w:rsidRDefault="00102F2D" w:rsidP="00102F2D">
      <w:pPr>
        <w:rPr>
          <w:rFonts w:ascii="Arial" w:hAnsi="Arial" w:cs="Arial"/>
          <w:sz w:val="28"/>
        </w:rPr>
      </w:pPr>
    </w:p>
    <w:p w14:paraId="3E907C45" w14:textId="77777777" w:rsidR="00102F2D" w:rsidRDefault="00102F2D" w:rsidP="00102F2D">
      <w:pPr>
        <w:rPr>
          <w:rFonts w:ascii="Arial" w:hAnsi="Arial" w:cs="Arial"/>
          <w:sz w:val="28"/>
        </w:rPr>
      </w:pPr>
    </w:p>
    <w:p w14:paraId="47FC423A" w14:textId="77777777" w:rsidR="00102F2D" w:rsidRDefault="00102F2D" w:rsidP="00102F2D">
      <w:pPr>
        <w:rPr>
          <w:rFonts w:ascii="Arial" w:hAnsi="Arial" w:cs="Arial"/>
          <w:sz w:val="28"/>
        </w:rPr>
      </w:pPr>
    </w:p>
    <w:p w14:paraId="338578C6" w14:textId="77777777" w:rsidR="00102F2D" w:rsidRDefault="00102F2D" w:rsidP="00102F2D">
      <w:pPr>
        <w:rPr>
          <w:rFonts w:ascii="Arial" w:hAnsi="Arial" w:cs="Arial"/>
          <w:sz w:val="28"/>
        </w:rPr>
      </w:pPr>
    </w:p>
    <w:p w14:paraId="22770545" w14:textId="77777777" w:rsidR="00803B75" w:rsidRDefault="00803B75" w:rsidP="00102F2D">
      <w:pPr>
        <w:rPr>
          <w:rFonts w:ascii="Arial" w:hAnsi="Arial" w:cs="Arial"/>
          <w:sz w:val="28"/>
        </w:rPr>
      </w:pPr>
    </w:p>
    <w:p w14:paraId="4B11EA87" w14:textId="77777777" w:rsidR="00102F2D" w:rsidRPr="00B50093" w:rsidRDefault="00102F2D" w:rsidP="00102F2D">
      <w:pPr>
        <w:rPr>
          <w:rFonts w:ascii="Arial" w:hAnsi="Arial" w:cs="Arial"/>
          <w:b/>
          <w:sz w:val="28"/>
        </w:rPr>
      </w:pPr>
      <w:r w:rsidRPr="00B50093">
        <w:rPr>
          <w:rFonts w:ascii="Arial" w:hAnsi="Arial" w:cs="Arial"/>
          <w:b/>
          <w:sz w:val="28"/>
        </w:rPr>
        <w:t>DIREKTORAT JENDERAL PERIKANAN TANGKAP</w:t>
      </w:r>
    </w:p>
    <w:p w14:paraId="095F1B4E" w14:textId="77777777" w:rsidR="00102F2D" w:rsidRPr="00B50093" w:rsidRDefault="00102F2D" w:rsidP="00102F2D">
      <w:pPr>
        <w:rPr>
          <w:rFonts w:ascii="Arial" w:hAnsi="Arial" w:cs="Arial"/>
          <w:b/>
          <w:sz w:val="28"/>
        </w:rPr>
      </w:pPr>
      <w:r w:rsidRPr="00B50093">
        <w:rPr>
          <w:rFonts w:ascii="Arial" w:hAnsi="Arial" w:cs="Arial"/>
          <w:b/>
          <w:sz w:val="28"/>
        </w:rPr>
        <w:t>PELABUHAN PERIKANAN NUSANTARA TERNATE</w:t>
      </w:r>
    </w:p>
    <w:p w14:paraId="20A74625" w14:textId="77777777" w:rsidR="00CC5EB8" w:rsidRDefault="00102F2D" w:rsidP="00102F2D">
      <w:pPr>
        <w:rPr>
          <w:rFonts w:ascii="Arial" w:hAnsi="Arial" w:cs="Arial"/>
          <w:b/>
          <w:sz w:val="28"/>
        </w:rPr>
        <w:sectPr w:rsidR="00CC5EB8" w:rsidSect="00102F2D">
          <w:pgSz w:w="11907" w:h="16840" w:code="9"/>
          <w:pgMar w:top="1701" w:right="1701" w:bottom="1701" w:left="1701" w:header="709" w:footer="709" w:gutter="0"/>
          <w:cols w:space="708"/>
          <w:docGrid w:linePitch="360"/>
        </w:sectPr>
      </w:pPr>
      <w:r>
        <w:rPr>
          <w:rFonts w:ascii="Arial" w:hAnsi="Arial" w:cs="Arial"/>
          <w:b/>
          <w:sz w:val="28"/>
        </w:rPr>
        <w:t>2024</w:t>
      </w:r>
    </w:p>
    <w:tbl>
      <w:tblPr>
        <w:tblW w:w="14005" w:type="dxa"/>
        <w:tblInd w:w="210" w:type="dxa"/>
        <w:tblLayout w:type="fixed"/>
        <w:tblLook w:val="04A0" w:firstRow="1" w:lastRow="0" w:firstColumn="1" w:lastColumn="0" w:noHBand="0" w:noVBand="1"/>
      </w:tblPr>
      <w:tblGrid>
        <w:gridCol w:w="708"/>
        <w:gridCol w:w="2653"/>
        <w:gridCol w:w="1892"/>
        <w:gridCol w:w="1129"/>
        <w:gridCol w:w="1129"/>
        <w:gridCol w:w="1129"/>
        <w:gridCol w:w="1129"/>
        <w:gridCol w:w="832"/>
        <w:gridCol w:w="1137"/>
        <w:gridCol w:w="574"/>
        <w:gridCol w:w="1668"/>
        <w:gridCol w:w="25"/>
      </w:tblGrid>
      <w:tr w:rsidR="005935DA" w:rsidRPr="0062678E" w14:paraId="05C5B9FB" w14:textId="77777777" w:rsidTr="003F3839">
        <w:trPr>
          <w:gridAfter w:val="1"/>
          <w:wAfter w:w="25" w:type="dxa"/>
          <w:trHeight w:val="435"/>
        </w:trPr>
        <w:tc>
          <w:tcPr>
            <w:tcW w:w="13980" w:type="dxa"/>
            <w:gridSpan w:val="11"/>
            <w:tcBorders>
              <w:top w:val="nil"/>
              <w:left w:val="nil"/>
              <w:bottom w:val="nil"/>
              <w:right w:val="nil"/>
            </w:tcBorders>
          </w:tcPr>
          <w:p w14:paraId="4C3AC5DE" w14:textId="77777777" w:rsidR="005935DA" w:rsidRPr="00D479C7" w:rsidRDefault="005935DA" w:rsidP="00CC5EB8">
            <w:pPr>
              <w:spacing w:line="240" w:lineRule="auto"/>
              <w:jc w:val="center"/>
              <w:rPr>
                <w:rFonts w:ascii="Arial" w:eastAsia="Times New Roman" w:hAnsi="Arial" w:cs="Arial"/>
                <w:b/>
                <w:bCs/>
                <w:color w:val="000000"/>
              </w:rPr>
            </w:pPr>
            <w:r w:rsidRPr="00D479C7">
              <w:rPr>
                <w:rFonts w:ascii="Arial" w:eastAsia="Times New Roman" w:hAnsi="Arial" w:cs="Arial"/>
                <w:b/>
                <w:bCs/>
                <w:color w:val="000000"/>
              </w:rPr>
              <w:lastRenderedPageBreak/>
              <w:t xml:space="preserve">JADWAL SURVEILLANCE </w:t>
            </w:r>
            <w:r w:rsidRPr="00D479C7">
              <w:rPr>
                <w:rFonts w:ascii="Arial" w:hAnsi="Arial" w:cs="Arial"/>
                <w:b/>
              </w:rPr>
              <w:t>ISO 14001: 2015</w:t>
            </w:r>
          </w:p>
        </w:tc>
      </w:tr>
      <w:tr w:rsidR="00AE244E" w:rsidRPr="00F74589" w14:paraId="4C1E4768" w14:textId="77777777" w:rsidTr="003F3839">
        <w:trPr>
          <w:gridAfter w:val="1"/>
          <w:wAfter w:w="25" w:type="dxa"/>
          <w:trHeight w:val="300"/>
        </w:trPr>
        <w:tc>
          <w:tcPr>
            <w:tcW w:w="708" w:type="dxa"/>
            <w:tcBorders>
              <w:top w:val="nil"/>
              <w:left w:val="nil"/>
              <w:bottom w:val="single" w:sz="4" w:space="0" w:color="auto"/>
              <w:right w:val="nil"/>
            </w:tcBorders>
            <w:shd w:val="clear" w:color="auto" w:fill="auto"/>
            <w:noWrap/>
            <w:vAlign w:val="bottom"/>
            <w:hideMark/>
          </w:tcPr>
          <w:p w14:paraId="0D7C8DFB" w14:textId="77777777" w:rsidR="00AE244E" w:rsidRPr="00F74589" w:rsidRDefault="00AE244E" w:rsidP="00EB45A7">
            <w:pPr>
              <w:spacing w:line="240" w:lineRule="auto"/>
              <w:jc w:val="center"/>
              <w:rPr>
                <w:rFonts w:ascii="Calibri" w:eastAsia="Times New Roman" w:hAnsi="Calibri" w:cs="Calibri"/>
                <w:b/>
                <w:bCs/>
                <w:color w:val="000000"/>
                <w:sz w:val="28"/>
                <w:szCs w:val="28"/>
              </w:rPr>
            </w:pPr>
          </w:p>
        </w:tc>
        <w:tc>
          <w:tcPr>
            <w:tcW w:w="2653" w:type="dxa"/>
            <w:tcBorders>
              <w:top w:val="nil"/>
              <w:left w:val="nil"/>
              <w:bottom w:val="single" w:sz="4" w:space="0" w:color="auto"/>
              <w:right w:val="nil"/>
            </w:tcBorders>
            <w:shd w:val="clear" w:color="auto" w:fill="auto"/>
            <w:noWrap/>
            <w:vAlign w:val="bottom"/>
            <w:hideMark/>
          </w:tcPr>
          <w:p w14:paraId="7E5F87B5"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892" w:type="dxa"/>
            <w:tcBorders>
              <w:top w:val="nil"/>
              <w:left w:val="nil"/>
              <w:bottom w:val="single" w:sz="4" w:space="0" w:color="auto"/>
              <w:right w:val="nil"/>
            </w:tcBorders>
            <w:shd w:val="clear" w:color="auto" w:fill="auto"/>
            <w:noWrap/>
            <w:vAlign w:val="bottom"/>
            <w:hideMark/>
          </w:tcPr>
          <w:p w14:paraId="31E62D6E"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129" w:type="dxa"/>
            <w:tcBorders>
              <w:top w:val="nil"/>
              <w:left w:val="nil"/>
              <w:bottom w:val="single" w:sz="4" w:space="0" w:color="auto"/>
              <w:right w:val="nil"/>
            </w:tcBorders>
            <w:shd w:val="clear" w:color="auto" w:fill="auto"/>
            <w:noWrap/>
            <w:vAlign w:val="bottom"/>
            <w:hideMark/>
          </w:tcPr>
          <w:p w14:paraId="6669A668"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129" w:type="dxa"/>
            <w:tcBorders>
              <w:top w:val="nil"/>
              <w:left w:val="nil"/>
              <w:bottom w:val="single" w:sz="4" w:space="0" w:color="auto"/>
              <w:right w:val="nil"/>
            </w:tcBorders>
            <w:shd w:val="clear" w:color="auto" w:fill="auto"/>
            <w:noWrap/>
            <w:vAlign w:val="bottom"/>
            <w:hideMark/>
          </w:tcPr>
          <w:p w14:paraId="7E21CEA0"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129" w:type="dxa"/>
            <w:tcBorders>
              <w:top w:val="nil"/>
              <w:left w:val="nil"/>
              <w:bottom w:val="single" w:sz="4" w:space="0" w:color="auto"/>
              <w:right w:val="nil"/>
            </w:tcBorders>
            <w:shd w:val="clear" w:color="auto" w:fill="auto"/>
            <w:noWrap/>
            <w:vAlign w:val="bottom"/>
            <w:hideMark/>
          </w:tcPr>
          <w:p w14:paraId="7200D113"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129" w:type="dxa"/>
            <w:tcBorders>
              <w:top w:val="nil"/>
              <w:left w:val="nil"/>
              <w:bottom w:val="single" w:sz="4" w:space="0" w:color="auto"/>
              <w:right w:val="nil"/>
            </w:tcBorders>
            <w:shd w:val="clear" w:color="auto" w:fill="auto"/>
            <w:noWrap/>
            <w:vAlign w:val="bottom"/>
            <w:hideMark/>
          </w:tcPr>
          <w:p w14:paraId="2461B6F9"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832" w:type="dxa"/>
            <w:tcBorders>
              <w:top w:val="nil"/>
              <w:left w:val="nil"/>
              <w:bottom w:val="single" w:sz="4" w:space="0" w:color="auto"/>
              <w:right w:val="nil"/>
            </w:tcBorders>
          </w:tcPr>
          <w:p w14:paraId="53B525AE"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711" w:type="dxa"/>
            <w:gridSpan w:val="2"/>
            <w:tcBorders>
              <w:top w:val="nil"/>
              <w:left w:val="nil"/>
              <w:bottom w:val="single" w:sz="4" w:space="0" w:color="auto"/>
              <w:right w:val="nil"/>
            </w:tcBorders>
            <w:shd w:val="clear" w:color="auto" w:fill="auto"/>
            <w:noWrap/>
            <w:vAlign w:val="bottom"/>
            <w:hideMark/>
          </w:tcPr>
          <w:p w14:paraId="67735907" w14:textId="77777777" w:rsidR="00AE244E" w:rsidRPr="00F74589" w:rsidRDefault="00AE244E" w:rsidP="00EB45A7">
            <w:pPr>
              <w:spacing w:line="240" w:lineRule="auto"/>
              <w:rPr>
                <w:rFonts w:ascii="Times New Roman" w:eastAsia="Times New Roman" w:hAnsi="Times New Roman" w:cs="Times New Roman"/>
                <w:sz w:val="20"/>
                <w:szCs w:val="20"/>
              </w:rPr>
            </w:pPr>
          </w:p>
        </w:tc>
        <w:tc>
          <w:tcPr>
            <w:tcW w:w="1668" w:type="dxa"/>
            <w:tcBorders>
              <w:top w:val="nil"/>
              <w:left w:val="nil"/>
              <w:bottom w:val="single" w:sz="4" w:space="0" w:color="auto"/>
              <w:right w:val="nil"/>
            </w:tcBorders>
            <w:shd w:val="clear" w:color="auto" w:fill="auto"/>
            <w:noWrap/>
            <w:vAlign w:val="bottom"/>
            <w:hideMark/>
          </w:tcPr>
          <w:p w14:paraId="4F2B530F" w14:textId="77777777" w:rsidR="00AE244E" w:rsidRPr="00F74589" w:rsidRDefault="00AE244E" w:rsidP="00EB45A7">
            <w:pPr>
              <w:spacing w:line="240" w:lineRule="auto"/>
              <w:rPr>
                <w:rFonts w:ascii="Times New Roman" w:eastAsia="Times New Roman" w:hAnsi="Times New Roman" w:cs="Times New Roman"/>
                <w:sz w:val="20"/>
                <w:szCs w:val="20"/>
              </w:rPr>
            </w:pPr>
          </w:p>
        </w:tc>
      </w:tr>
      <w:tr w:rsidR="003F3839" w:rsidRPr="00F74589" w14:paraId="4813752C" w14:textId="77777777" w:rsidTr="003F3839">
        <w:trPr>
          <w:trHeight w:val="315"/>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63C45"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No</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2F497"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URAIAN KEGIATAN</w:t>
            </w:r>
          </w:p>
        </w:tc>
        <w:tc>
          <w:tcPr>
            <w:tcW w:w="18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4E104F" w14:textId="77777777" w:rsidR="003F3839" w:rsidRPr="00F26735" w:rsidRDefault="003F3839" w:rsidP="003F3839">
            <w:pPr>
              <w:spacing w:line="276" w:lineRule="auto"/>
              <w:jc w:val="center"/>
              <w:rPr>
                <w:rFonts w:ascii="Arial" w:eastAsia="Times New Roman" w:hAnsi="Arial" w:cs="Arial"/>
                <w:b/>
                <w:bCs/>
              </w:rPr>
            </w:pPr>
            <w:r>
              <w:rPr>
                <w:rFonts w:ascii="Arial" w:eastAsia="Times New Roman" w:hAnsi="Arial" w:cs="Arial"/>
                <w:b/>
                <w:bCs/>
              </w:rPr>
              <w:t>PETUGAS</w:t>
            </w:r>
          </w:p>
        </w:tc>
        <w:tc>
          <w:tcPr>
            <w:tcW w:w="4516"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D47D2C" w14:textId="4BF000FB" w:rsidR="003F3839" w:rsidRPr="00F26735" w:rsidRDefault="00E621DF" w:rsidP="003F3839">
            <w:pPr>
              <w:spacing w:line="276" w:lineRule="auto"/>
              <w:jc w:val="center"/>
              <w:rPr>
                <w:rFonts w:ascii="Arial" w:eastAsia="Times New Roman" w:hAnsi="Arial" w:cs="Arial"/>
                <w:b/>
                <w:bCs/>
                <w:color w:val="000000"/>
              </w:rPr>
            </w:pPr>
            <w:r>
              <w:rPr>
                <w:rFonts w:ascii="Arial" w:eastAsia="Times New Roman" w:hAnsi="Arial" w:cs="Arial"/>
                <w:b/>
                <w:bCs/>
              </w:rPr>
              <w:t xml:space="preserve">AGUSTUS - </w:t>
            </w:r>
            <w:r w:rsidR="00F230F5">
              <w:rPr>
                <w:rFonts w:ascii="Arial" w:eastAsia="Times New Roman" w:hAnsi="Arial" w:cs="Arial"/>
                <w:b/>
                <w:bCs/>
              </w:rPr>
              <w:t>SEPTEMBER</w:t>
            </w:r>
          </w:p>
        </w:tc>
        <w:tc>
          <w:tcPr>
            <w:tcW w:w="1969" w:type="dxa"/>
            <w:gridSpan w:val="2"/>
            <w:vMerge w:val="restart"/>
            <w:tcBorders>
              <w:top w:val="single" w:sz="4" w:space="0" w:color="auto"/>
              <w:left w:val="single" w:sz="4" w:space="0" w:color="auto"/>
              <w:right w:val="single" w:sz="4" w:space="0" w:color="auto"/>
            </w:tcBorders>
            <w:shd w:val="clear" w:color="auto" w:fill="auto"/>
            <w:vAlign w:val="center"/>
            <w:hideMark/>
          </w:tcPr>
          <w:p w14:paraId="66D2A59F" w14:textId="77777777" w:rsidR="003F3839" w:rsidRPr="00F26735" w:rsidRDefault="003F3839" w:rsidP="003F3839">
            <w:pPr>
              <w:spacing w:line="276" w:lineRule="auto"/>
              <w:jc w:val="center"/>
              <w:rPr>
                <w:rFonts w:ascii="Arial" w:eastAsia="Times New Roman" w:hAnsi="Arial" w:cs="Arial"/>
                <w:b/>
                <w:bCs/>
                <w:color w:val="000000"/>
              </w:rPr>
            </w:pPr>
            <w:r w:rsidRPr="00F26735">
              <w:rPr>
                <w:rFonts w:ascii="Arial" w:eastAsia="Times New Roman" w:hAnsi="Arial" w:cs="Arial"/>
                <w:b/>
                <w:bCs/>
                <w:color w:val="000000"/>
              </w:rPr>
              <w:t>BUKTI DUKUNG</w:t>
            </w:r>
          </w:p>
        </w:tc>
        <w:tc>
          <w:tcPr>
            <w:tcW w:w="2267" w:type="dxa"/>
            <w:gridSpan w:val="3"/>
            <w:vMerge w:val="restart"/>
            <w:tcBorders>
              <w:top w:val="single" w:sz="4" w:space="0" w:color="auto"/>
              <w:left w:val="single" w:sz="4" w:space="0" w:color="auto"/>
              <w:right w:val="single" w:sz="4" w:space="0" w:color="auto"/>
            </w:tcBorders>
            <w:shd w:val="clear" w:color="auto" w:fill="auto"/>
            <w:vAlign w:val="center"/>
            <w:hideMark/>
          </w:tcPr>
          <w:p w14:paraId="3A28BE25" w14:textId="77777777" w:rsidR="003F3839" w:rsidRPr="00F26735" w:rsidRDefault="003F3839" w:rsidP="003F3839">
            <w:pPr>
              <w:spacing w:line="276" w:lineRule="auto"/>
              <w:jc w:val="center"/>
              <w:rPr>
                <w:rFonts w:ascii="Arial" w:eastAsia="Times New Roman" w:hAnsi="Arial" w:cs="Arial"/>
                <w:b/>
                <w:bCs/>
                <w:color w:val="000000"/>
              </w:rPr>
            </w:pPr>
            <w:r w:rsidRPr="00F26735">
              <w:rPr>
                <w:rFonts w:ascii="Arial" w:eastAsia="Times New Roman" w:hAnsi="Arial" w:cs="Arial"/>
                <w:b/>
                <w:bCs/>
                <w:color w:val="000000"/>
              </w:rPr>
              <w:t>INDIKATOR HASIL</w:t>
            </w:r>
          </w:p>
        </w:tc>
      </w:tr>
      <w:tr w:rsidR="003F3839" w:rsidRPr="00F74589" w14:paraId="6CEEE37E" w14:textId="77777777" w:rsidTr="003F3839">
        <w:trPr>
          <w:trHeight w:val="315"/>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D82E9C2" w14:textId="77777777" w:rsidR="003F3839" w:rsidRPr="00F26735" w:rsidRDefault="003F3839" w:rsidP="003F3839">
            <w:pPr>
              <w:spacing w:line="276" w:lineRule="auto"/>
              <w:rPr>
                <w:rFonts w:ascii="Arial" w:eastAsia="Times New Roman" w:hAnsi="Arial" w:cs="Arial"/>
                <w:b/>
                <w:bCs/>
              </w:rPr>
            </w:pPr>
          </w:p>
        </w:tc>
        <w:tc>
          <w:tcPr>
            <w:tcW w:w="2653" w:type="dxa"/>
            <w:vMerge/>
            <w:tcBorders>
              <w:top w:val="single" w:sz="4" w:space="0" w:color="auto"/>
              <w:left w:val="single" w:sz="4" w:space="0" w:color="auto"/>
              <w:bottom w:val="single" w:sz="4" w:space="0" w:color="auto"/>
              <w:right w:val="single" w:sz="4" w:space="0" w:color="auto"/>
            </w:tcBorders>
            <w:vAlign w:val="center"/>
            <w:hideMark/>
          </w:tcPr>
          <w:p w14:paraId="124E89FA" w14:textId="77777777" w:rsidR="003F3839" w:rsidRPr="00F26735" w:rsidRDefault="003F3839" w:rsidP="003F3839">
            <w:pPr>
              <w:spacing w:line="276" w:lineRule="auto"/>
              <w:rPr>
                <w:rFonts w:ascii="Arial" w:eastAsia="Times New Roman" w:hAnsi="Arial" w:cs="Arial"/>
                <w:b/>
                <w:bCs/>
              </w:rPr>
            </w:pPr>
          </w:p>
        </w:tc>
        <w:tc>
          <w:tcPr>
            <w:tcW w:w="1892" w:type="dxa"/>
            <w:vMerge/>
            <w:tcBorders>
              <w:top w:val="single" w:sz="4" w:space="0" w:color="auto"/>
              <w:left w:val="single" w:sz="4" w:space="0" w:color="auto"/>
              <w:bottom w:val="single" w:sz="4" w:space="0" w:color="auto"/>
              <w:right w:val="single" w:sz="4" w:space="0" w:color="auto"/>
            </w:tcBorders>
            <w:vAlign w:val="center"/>
            <w:hideMark/>
          </w:tcPr>
          <w:p w14:paraId="6A0FEEC5" w14:textId="77777777" w:rsidR="003F3839" w:rsidRPr="00F26735" w:rsidRDefault="003F3839" w:rsidP="003F3839">
            <w:pPr>
              <w:spacing w:line="276" w:lineRule="auto"/>
              <w:rPr>
                <w:rFonts w:ascii="Arial" w:eastAsia="Times New Roman" w:hAnsi="Arial" w:cs="Arial"/>
                <w:b/>
                <w:bCs/>
              </w:rPr>
            </w:pP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0047E931" w14:textId="77777777" w:rsidR="003F3839" w:rsidRDefault="003F3839" w:rsidP="003F3839">
            <w:pPr>
              <w:spacing w:line="276" w:lineRule="auto"/>
              <w:jc w:val="center"/>
              <w:rPr>
                <w:rFonts w:ascii="Arial" w:eastAsia="Times New Roman" w:hAnsi="Arial" w:cs="Arial"/>
                <w:b/>
                <w:bCs/>
              </w:rPr>
            </w:pPr>
            <w:r>
              <w:rPr>
                <w:rFonts w:ascii="Arial" w:eastAsia="Times New Roman" w:hAnsi="Arial" w:cs="Arial"/>
                <w:b/>
                <w:bCs/>
              </w:rPr>
              <w:t>Minggu</w:t>
            </w:r>
          </w:p>
          <w:p w14:paraId="61C9A64F"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 xml:space="preserve">I </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0FFE16AB"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Minggu II</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21B86A8D"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Minggu III</w:t>
            </w:r>
          </w:p>
        </w:tc>
        <w:tc>
          <w:tcPr>
            <w:tcW w:w="1129" w:type="dxa"/>
            <w:tcBorders>
              <w:top w:val="single" w:sz="4" w:space="0" w:color="auto"/>
              <w:left w:val="nil"/>
              <w:bottom w:val="single" w:sz="4" w:space="0" w:color="auto"/>
              <w:right w:val="nil"/>
            </w:tcBorders>
            <w:shd w:val="clear" w:color="auto" w:fill="auto"/>
            <w:noWrap/>
            <w:vAlign w:val="center"/>
            <w:hideMark/>
          </w:tcPr>
          <w:p w14:paraId="3ADC6130"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Minggu</w:t>
            </w:r>
          </w:p>
          <w:p w14:paraId="33895098" w14:textId="77777777" w:rsidR="003F3839" w:rsidRPr="00F26735" w:rsidRDefault="003F3839" w:rsidP="003F3839">
            <w:pPr>
              <w:spacing w:line="276" w:lineRule="auto"/>
              <w:jc w:val="center"/>
              <w:rPr>
                <w:rFonts w:ascii="Arial" w:eastAsia="Times New Roman" w:hAnsi="Arial" w:cs="Arial"/>
                <w:b/>
                <w:bCs/>
              </w:rPr>
            </w:pPr>
            <w:r w:rsidRPr="00F26735">
              <w:rPr>
                <w:rFonts w:ascii="Arial" w:eastAsia="Times New Roman" w:hAnsi="Arial" w:cs="Arial"/>
                <w:b/>
                <w:bCs/>
              </w:rPr>
              <w:t>IV</w:t>
            </w:r>
          </w:p>
        </w:tc>
        <w:tc>
          <w:tcPr>
            <w:tcW w:w="1969" w:type="dxa"/>
            <w:gridSpan w:val="2"/>
            <w:vMerge/>
            <w:tcBorders>
              <w:left w:val="single" w:sz="4" w:space="0" w:color="auto"/>
              <w:bottom w:val="single" w:sz="4" w:space="0" w:color="auto"/>
              <w:right w:val="single" w:sz="4" w:space="0" w:color="auto"/>
            </w:tcBorders>
            <w:vAlign w:val="center"/>
            <w:hideMark/>
          </w:tcPr>
          <w:p w14:paraId="35E5AF1C" w14:textId="77777777" w:rsidR="003F3839" w:rsidRPr="00F26735" w:rsidRDefault="003F3839" w:rsidP="003F3839">
            <w:pPr>
              <w:spacing w:line="276" w:lineRule="auto"/>
              <w:rPr>
                <w:rFonts w:ascii="Arial" w:eastAsia="Times New Roman" w:hAnsi="Arial" w:cs="Arial"/>
                <w:b/>
                <w:bCs/>
                <w:color w:val="000000"/>
              </w:rPr>
            </w:pPr>
          </w:p>
        </w:tc>
        <w:tc>
          <w:tcPr>
            <w:tcW w:w="2267" w:type="dxa"/>
            <w:gridSpan w:val="3"/>
            <w:vMerge/>
            <w:tcBorders>
              <w:left w:val="single" w:sz="4" w:space="0" w:color="auto"/>
              <w:bottom w:val="single" w:sz="4" w:space="0" w:color="auto"/>
              <w:right w:val="single" w:sz="4" w:space="0" w:color="auto"/>
            </w:tcBorders>
            <w:vAlign w:val="center"/>
            <w:hideMark/>
          </w:tcPr>
          <w:p w14:paraId="477BA17C" w14:textId="77777777" w:rsidR="003F3839" w:rsidRPr="00F26735" w:rsidRDefault="003F3839" w:rsidP="003F3839">
            <w:pPr>
              <w:spacing w:line="276" w:lineRule="auto"/>
              <w:rPr>
                <w:rFonts w:ascii="Arial" w:eastAsia="Times New Roman" w:hAnsi="Arial" w:cs="Arial"/>
                <w:b/>
                <w:bCs/>
                <w:color w:val="000000"/>
              </w:rPr>
            </w:pPr>
          </w:p>
        </w:tc>
      </w:tr>
      <w:tr w:rsidR="003F3839" w:rsidRPr="00F74589" w14:paraId="1A519941" w14:textId="77777777" w:rsidTr="003F3839">
        <w:trPr>
          <w:trHeight w:val="112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A43A0" w14:textId="77777777" w:rsidR="003F3839" w:rsidRPr="00F26735" w:rsidRDefault="003F3839" w:rsidP="003F3839">
            <w:pPr>
              <w:spacing w:line="276" w:lineRule="auto"/>
              <w:jc w:val="center"/>
              <w:rPr>
                <w:rFonts w:ascii="Arial" w:eastAsia="Times New Roman" w:hAnsi="Arial" w:cs="Arial"/>
              </w:rPr>
            </w:pPr>
            <w:r>
              <w:rPr>
                <w:rFonts w:ascii="Arial" w:eastAsia="Times New Roman" w:hAnsi="Arial" w:cs="Arial"/>
              </w:rPr>
              <w:t>1</w:t>
            </w:r>
          </w:p>
        </w:tc>
        <w:tc>
          <w:tcPr>
            <w:tcW w:w="2653" w:type="dxa"/>
            <w:tcBorders>
              <w:top w:val="single" w:sz="4" w:space="0" w:color="auto"/>
              <w:left w:val="single" w:sz="4" w:space="0" w:color="auto"/>
              <w:bottom w:val="single" w:sz="4" w:space="0" w:color="auto"/>
              <w:right w:val="nil"/>
            </w:tcBorders>
            <w:shd w:val="clear" w:color="auto" w:fill="auto"/>
            <w:vAlign w:val="center"/>
          </w:tcPr>
          <w:p w14:paraId="7021057F" w14:textId="77777777" w:rsidR="003F3839" w:rsidRDefault="003F3839" w:rsidP="003F3839">
            <w:pPr>
              <w:spacing w:line="276" w:lineRule="auto"/>
              <w:jc w:val="center"/>
              <w:rPr>
                <w:rFonts w:ascii="Arial" w:hAnsi="Arial" w:cs="Arial"/>
              </w:rPr>
            </w:pPr>
            <w:r>
              <w:rPr>
                <w:rFonts w:ascii="Arial" w:hAnsi="Arial" w:cs="Arial"/>
              </w:rPr>
              <w:t>Penginputan data tagihan listrik kantor PPN Ternate</w:t>
            </w:r>
          </w:p>
        </w:tc>
        <w:tc>
          <w:tcPr>
            <w:tcW w:w="1892" w:type="dxa"/>
            <w:tcBorders>
              <w:top w:val="single" w:sz="4" w:space="0" w:color="auto"/>
              <w:left w:val="single" w:sz="4" w:space="0" w:color="auto"/>
              <w:bottom w:val="single" w:sz="4" w:space="0" w:color="auto"/>
              <w:right w:val="nil"/>
            </w:tcBorders>
            <w:shd w:val="clear" w:color="auto" w:fill="auto"/>
            <w:vAlign w:val="center"/>
          </w:tcPr>
          <w:p w14:paraId="3DDCD811"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Nurkalam</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9D2A0"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24C7"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079F2A2"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E12F0" w14:textId="77777777" w:rsidR="003F3839" w:rsidRPr="00F26735" w:rsidRDefault="003F3839" w:rsidP="003F3839">
            <w:pPr>
              <w:spacing w:line="276" w:lineRule="auto"/>
              <w:jc w:val="center"/>
              <w:rPr>
                <w:rFonts w:ascii="Arial" w:eastAsia="Times New Roman" w:hAnsi="Arial" w:cs="Arial"/>
              </w:rPr>
            </w:pPr>
          </w:p>
        </w:tc>
        <w:tc>
          <w:tcPr>
            <w:tcW w:w="1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92BD2" w14:textId="77777777" w:rsidR="003F3839" w:rsidRPr="00F26735"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Dokumen SPM tagihan listrik PLN</w:t>
            </w:r>
          </w:p>
        </w:tc>
        <w:tc>
          <w:tcPr>
            <w:tcW w:w="22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E2FEB1"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Terpantau penggunaan listrik bulanan</w:t>
            </w:r>
          </w:p>
        </w:tc>
      </w:tr>
      <w:tr w:rsidR="003F3839" w:rsidRPr="00F74589" w14:paraId="33B4CE8C" w14:textId="77777777" w:rsidTr="003F3839">
        <w:trPr>
          <w:trHeight w:val="112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11AFE"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2</w:t>
            </w:r>
          </w:p>
        </w:tc>
        <w:tc>
          <w:tcPr>
            <w:tcW w:w="2653" w:type="dxa"/>
            <w:tcBorders>
              <w:top w:val="single" w:sz="4" w:space="0" w:color="auto"/>
              <w:left w:val="single" w:sz="4" w:space="0" w:color="auto"/>
              <w:bottom w:val="single" w:sz="4" w:space="0" w:color="auto"/>
              <w:right w:val="nil"/>
            </w:tcBorders>
            <w:shd w:val="clear" w:color="auto" w:fill="auto"/>
            <w:vAlign w:val="center"/>
          </w:tcPr>
          <w:p w14:paraId="59256DF2" w14:textId="77777777" w:rsidR="003F3839" w:rsidRDefault="003F3839" w:rsidP="003F3839">
            <w:pPr>
              <w:spacing w:line="276" w:lineRule="auto"/>
              <w:jc w:val="center"/>
              <w:rPr>
                <w:rFonts w:ascii="Arial" w:hAnsi="Arial" w:cs="Arial"/>
              </w:rPr>
            </w:pPr>
            <w:r>
              <w:rPr>
                <w:rFonts w:ascii="Arial" w:hAnsi="Arial" w:cs="Arial"/>
              </w:rPr>
              <w:t>Stock Opname penggunaan Kertas</w:t>
            </w:r>
          </w:p>
        </w:tc>
        <w:tc>
          <w:tcPr>
            <w:tcW w:w="1892" w:type="dxa"/>
            <w:tcBorders>
              <w:top w:val="single" w:sz="4" w:space="0" w:color="auto"/>
              <w:left w:val="single" w:sz="4" w:space="0" w:color="auto"/>
              <w:bottom w:val="single" w:sz="4" w:space="0" w:color="auto"/>
              <w:right w:val="nil"/>
            </w:tcBorders>
            <w:shd w:val="clear" w:color="auto" w:fill="auto"/>
            <w:vAlign w:val="center"/>
          </w:tcPr>
          <w:p w14:paraId="0BF7B76E"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Nurhayati</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4BA9F"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8406D"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C6731"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C5FBB96" w14:textId="77777777" w:rsidR="003F3839" w:rsidRPr="00F26735" w:rsidRDefault="003F3839" w:rsidP="003F3839">
            <w:pPr>
              <w:spacing w:line="276" w:lineRule="auto"/>
              <w:jc w:val="center"/>
              <w:rPr>
                <w:rFonts w:ascii="Arial" w:eastAsia="Times New Roman" w:hAnsi="Arial" w:cs="Arial"/>
              </w:rPr>
            </w:pPr>
          </w:p>
        </w:tc>
        <w:tc>
          <w:tcPr>
            <w:tcW w:w="1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AC3BD7"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Print out aplikasi stock opname</w:t>
            </w:r>
          </w:p>
        </w:tc>
        <w:tc>
          <w:tcPr>
            <w:tcW w:w="22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D80727C"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Terpantau penggunaan kertas bulanan</w:t>
            </w:r>
          </w:p>
        </w:tc>
      </w:tr>
      <w:tr w:rsidR="003F3839" w:rsidRPr="00F74589" w14:paraId="25C9BE19" w14:textId="77777777" w:rsidTr="003F3839">
        <w:trPr>
          <w:trHeight w:val="112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49FFC"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3</w:t>
            </w:r>
          </w:p>
        </w:tc>
        <w:tc>
          <w:tcPr>
            <w:tcW w:w="2653" w:type="dxa"/>
            <w:tcBorders>
              <w:top w:val="single" w:sz="4" w:space="0" w:color="auto"/>
              <w:left w:val="single" w:sz="4" w:space="0" w:color="auto"/>
              <w:bottom w:val="single" w:sz="4" w:space="0" w:color="auto"/>
              <w:right w:val="nil"/>
            </w:tcBorders>
            <w:shd w:val="clear" w:color="auto" w:fill="auto"/>
            <w:vAlign w:val="center"/>
          </w:tcPr>
          <w:p w14:paraId="415A5931" w14:textId="77777777" w:rsidR="003F3839" w:rsidRDefault="003F3839" w:rsidP="003F3839">
            <w:pPr>
              <w:spacing w:line="276" w:lineRule="auto"/>
              <w:jc w:val="center"/>
              <w:rPr>
                <w:rFonts w:ascii="Arial" w:hAnsi="Arial" w:cs="Arial"/>
              </w:rPr>
            </w:pPr>
            <w:r>
              <w:rPr>
                <w:rFonts w:ascii="Arial" w:hAnsi="Arial" w:cs="Arial"/>
              </w:rPr>
              <w:t>Pemeliharaan Drainase</w:t>
            </w:r>
          </w:p>
        </w:tc>
        <w:tc>
          <w:tcPr>
            <w:tcW w:w="1892" w:type="dxa"/>
            <w:tcBorders>
              <w:top w:val="single" w:sz="4" w:space="0" w:color="auto"/>
              <w:left w:val="single" w:sz="4" w:space="0" w:color="auto"/>
              <w:bottom w:val="single" w:sz="4" w:space="0" w:color="auto"/>
              <w:right w:val="nil"/>
            </w:tcBorders>
            <w:shd w:val="clear" w:color="auto" w:fill="auto"/>
            <w:vAlign w:val="center"/>
          </w:tcPr>
          <w:p w14:paraId="421C940D"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Syahrul &amp; Petugas Kebersihan</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89C19"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tcPr>
          <w:p w14:paraId="11396212"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41119"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0CDA4" w14:textId="77777777" w:rsidR="003F3839" w:rsidRPr="00F26735" w:rsidRDefault="003F3839" w:rsidP="003F3839">
            <w:pPr>
              <w:spacing w:line="276" w:lineRule="auto"/>
              <w:jc w:val="center"/>
              <w:rPr>
                <w:rFonts w:ascii="Arial" w:eastAsia="Times New Roman" w:hAnsi="Arial" w:cs="Arial"/>
              </w:rPr>
            </w:pPr>
          </w:p>
        </w:tc>
        <w:tc>
          <w:tcPr>
            <w:tcW w:w="1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DD316"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Dokumentasi</w:t>
            </w:r>
          </w:p>
        </w:tc>
        <w:tc>
          <w:tcPr>
            <w:tcW w:w="22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B7C9EA"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Kebersihan drainase sekitar area kantor</w:t>
            </w:r>
          </w:p>
        </w:tc>
      </w:tr>
      <w:tr w:rsidR="003F3839" w:rsidRPr="00F74589" w14:paraId="58992448" w14:textId="77777777" w:rsidTr="003F3839">
        <w:trPr>
          <w:trHeight w:val="1122"/>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E7F61"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4</w:t>
            </w:r>
          </w:p>
        </w:tc>
        <w:tc>
          <w:tcPr>
            <w:tcW w:w="2653" w:type="dxa"/>
            <w:tcBorders>
              <w:top w:val="single" w:sz="4" w:space="0" w:color="auto"/>
              <w:left w:val="single" w:sz="4" w:space="0" w:color="auto"/>
              <w:bottom w:val="single" w:sz="4" w:space="0" w:color="auto"/>
              <w:right w:val="nil"/>
            </w:tcBorders>
            <w:shd w:val="clear" w:color="auto" w:fill="auto"/>
            <w:vAlign w:val="center"/>
          </w:tcPr>
          <w:p w14:paraId="40B9775B" w14:textId="77777777" w:rsidR="003F3839" w:rsidRDefault="003F3839" w:rsidP="003F3839">
            <w:pPr>
              <w:spacing w:line="276" w:lineRule="auto"/>
              <w:jc w:val="center"/>
              <w:rPr>
                <w:rFonts w:ascii="Arial" w:hAnsi="Arial" w:cs="Arial"/>
              </w:rPr>
            </w:pPr>
            <w:r>
              <w:rPr>
                <w:rFonts w:ascii="Arial" w:hAnsi="Arial" w:cs="Arial"/>
              </w:rPr>
              <w:t>Pemeliharaan taman</w:t>
            </w:r>
          </w:p>
        </w:tc>
        <w:tc>
          <w:tcPr>
            <w:tcW w:w="1892" w:type="dxa"/>
            <w:tcBorders>
              <w:top w:val="single" w:sz="4" w:space="0" w:color="auto"/>
              <w:left w:val="single" w:sz="4" w:space="0" w:color="auto"/>
              <w:bottom w:val="single" w:sz="4" w:space="0" w:color="auto"/>
              <w:right w:val="nil"/>
            </w:tcBorders>
            <w:shd w:val="clear" w:color="auto" w:fill="auto"/>
            <w:vAlign w:val="center"/>
          </w:tcPr>
          <w:p w14:paraId="2624A864" w14:textId="77777777" w:rsidR="003F3839" w:rsidRDefault="003F3839" w:rsidP="003F3839">
            <w:pPr>
              <w:spacing w:line="276" w:lineRule="auto"/>
              <w:jc w:val="center"/>
              <w:rPr>
                <w:rFonts w:ascii="Arial" w:eastAsia="Times New Roman" w:hAnsi="Arial" w:cs="Arial"/>
              </w:rPr>
            </w:pPr>
            <w:r>
              <w:rPr>
                <w:rFonts w:ascii="Arial" w:eastAsia="Times New Roman" w:hAnsi="Arial" w:cs="Arial"/>
              </w:rPr>
              <w:t>Suaib &amp; Petugas Pemeliharaan Taman</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BEFF"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81F17"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46DA91E" w14:textId="77777777" w:rsidR="003F3839" w:rsidRPr="00F26735" w:rsidRDefault="003F3839" w:rsidP="003F3839">
            <w:pPr>
              <w:spacing w:line="276" w:lineRule="auto"/>
              <w:jc w:val="center"/>
              <w:rPr>
                <w:rFonts w:ascii="Arial" w:eastAsia="Times New Roman" w:hAnsi="Arial" w:cs="Arial"/>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DD62A" w14:textId="77777777" w:rsidR="003F3839" w:rsidRPr="00F26735" w:rsidRDefault="003F3839" w:rsidP="003F3839">
            <w:pPr>
              <w:spacing w:line="276" w:lineRule="auto"/>
              <w:jc w:val="center"/>
              <w:rPr>
                <w:rFonts w:ascii="Arial" w:eastAsia="Times New Roman" w:hAnsi="Arial" w:cs="Arial"/>
              </w:rPr>
            </w:pPr>
          </w:p>
        </w:tc>
        <w:tc>
          <w:tcPr>
            <w:tcW w:w="1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DE33E"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Dokumentasi</w:t>
            </w:r>
          </w:p>
        </w:tc>
        <w:tc>
          <w:tcPr>
            <w:tcW w:w="226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5D3C77E" w14:textId="77777777" w:rsidR="003F3839" w:rsidRDefault="003F3839" w:rsidP="003F3839">
            <w:pPr>
              <w:spacing w:line="276" w:lineRule="auto"/>
              <w:jc w:val="center"/>
              <w:rPr>
                <w:rFonts w:ascii="Arial" w:eastAsia="Times New Roman" w:hAnsi="Arial" w:cs="Arial"/>
                <w:color w:val="000000"/>
              </w:rPr>
            </w:pPr>
            <w:r>
              <w:rPr>
                <w:rFonts w:ascii="Arial" w:eastAsia="Times New Roman" w:hAnsi="Arial" w:cs="Arial"/>
                <w:color w:val="000000"/>
              </w:rPr>
              <w:t>5 Bunga tertanam</w:t>
            </w:r>
          </w:p>
        </w:tc>
      </w:tr>
    </w:tbl>
    <w:p w14:paraId="0611D393" w14:textId="77777777" w:rsidR="00102F2D" w:rsidRDefault="00102F2D" w:rsidP="00102F2D">
      <w:pPr>
        <w:rPr>
          <w:rFonts w:ascii="Arial" w:hAnsi="Arial" w:cs="Arial"/>
          <w:b/>
          <w:sz w:val="28"/>
        </w:rPr>
      </w:pPr>
    </w:p>
    <w:p w14:paraId="74EE53B7" w14:textId="77777777" w:rsidR="00CC5EB8" w:rsidRDefault="00CC5EB8" w:rsidP="00102F2D">
      <w:pPr>
        <w:rPr>
          <w:rFonts w:ascii="Arial" w:hAnsi="Arial" w:cs="Arial"/>
          <w:b/>
          <w:sz w:val="28"/>
        </w:rPr>
        <w:sectPr w:rsidR="00CC5EB8" w:rsidSect="00CC5EB8">
          <w:pgSz w:w="16840" w:h="11907" w:orient="landscape" w:code="9"/>
          <w:pgMar w:top="1701" w:right="1701" w:bottom="1701" w:left="1701" w:header="709" w:footer="709" w:gutter="0"/>
          <w:cols w:space="708"/>
          <w:docGrid w:linePitch="360"/>
        </w:sectPr>
      </w:pPr>
    </w:p>
    <w:p w14:paraId="760E7EDA" w14:textId="77777777" w:rsidR="00102F2D" w:rsidRPr="002F7A08" w:rsidRDefault="00102F2D" w:rsidP="00102F2D">
      <w:pPr>
        <w:tabs>
          <w:tab w:val="right" w:pos="8505"/>
        </w:tabs>
        <w:jc w:val="both"/>
        <w:rPr>
          <w:rFonts w:ascii="Arial" w:hAnsi="Arial" w:cs="Arial"/>
          <w:b/>
          <w:sz w:val="24"/>
        </w:rPr>
      </w:pPr>
      <w:r w:rsidRPr="002F7A08">
        <w:rPr>
          <w:rFonts w:ascii="Arial" w:hAnsi="Arial" w:cs="Arial"/>
          <w:b/>
          <w:sz w:val="24"/>
        </w:rPr>
        <w:lastRenderedPageBreak/>
        <w:t>PENDAHULUAN</w:t>
      </w:r>
    </w:p>
    <w:p w14:paraId="25255647" w14:textId="77777777" w:rsidR="00102F2D" w:rsidRDefault="00102F2D" w:rsidP="00102F2D">
      <w:pPr>
        <w:tabs>
          <w:tab w:val="left" w:pos="709"/>
          <w:tab w:val="right" w:pos="8505"/>
        </w:tabs>
        <w:jc w:val="both"/>
        <w:rPr>
          <w:rFonts w:ascii="Arial" w:hAnsi="Arial" w:cs="Arial"/>
          <w:sz w:val="24"/>
        </w:rPr>
      </w:pPr>
      <w:r>
        <w:rPr>
          <w:rFonts w:ascii="Arial" w:hAnsi="Arial" w:cs="Arial"/>
          <w:b/>
          <w:sz w:val="28"/>
        </w:rPr>
        <w:tab/>
      </w:r>
      <w:r>
        <w:rPr>
          <w:rFonts w:ascii="Arial" w:hAnsi="Arial" w:cs="Arial"/>
          <w:sz w:val="24"/>
        </w:rPr>
        <w:t>Kebijakan lingkungan di Pelabuhan Perikanan Nusantara (PPN) Ternate sudah disusun berdasarkan persyaratan dan secara legalitas sudah ada pengakuan secara resmi berupa sertifikat ISO 14001:2015. Oleh karena itu, PPN Ternate berkomitmen menerapkan kebijakan lingkungan yang s</w:t>
      </w:r>
      <w:r w:rsidRPr="002F7A08">
        <w:rPr>
          <w:rFonts w:ascii="Arial" w:hAnsi="Arial" w:cs="Arial"/>
          <w:sz w:val="24"/>
        </w:rPr>
        <w:t>esuai dengan tujuan, arahan strategis dan dampak lingkungan dari kegiatan, produk dan layanan.</w:t>
      </w:r>
      <w:r>
        <w:rPr>
          <w:rFonts w:ascii="Arial" w:hAnsi="Arial" w:cs="Arial"/>
          <w:sz w:val="24"/>
        </w:rPr>
        <w:t xml:space="preserve"> m</w:t>
      </w:r>
      <w:r w:rsidRPr="002F7A08">
        <w:rPr>
          <w:rFonts w:ascii="Arial" w:hAnsi="Arial" w:cs="Arial"/>
          <w:sz w:val="24"/>
        </w:rPr>
        <w:t>enyediakan kerangka kerja bagi penet</w:t>
      </w:r>
      <w:r>
        <w:rPr>
          <w:rFonts w:ascii="Arial" w:hAnsi="Arial" w:cs="Arial"/>
          <w:sz w:val="24"/>
        </w:rPr>
        <w:t>apan sasaran-sasaran lingkungan, berk</w:t>
      </w:r>
      <w:r w:rsidRPr="002F7A08">
        <w:rPr>
          <w:rFonts w:ascii="Arial" w:hAnsi="Arial" w:cs="Arial"/>
          <w:sz w:val="24"/>
        </w:rPr>
        <w:t>omitmen untuk perlindungan lingkungan termasuk pencegahan pencemaran di lingkungan Pelabuhan Perikanan Nusantara Ternate</w:t>
      </w:r>
      <w:r>
        <w:rPr>
          <w:rFonts w:ascii="Arial" w:hAnsi="Arial" w:cs="Arial"/>
          <w:sz w:val="24"/>
        </w:rPr>
        <w:t>, p</w:t>
      </w:r>
      <w:r w:rsidRPr="002F7A08">
        <w:rPr>
          <w:rFonts w:ascii="Arial" w:hAnsi="Arial" w:cs="Arial"/>
          <w:sz w:val="24"/>
        </w:rPr>
        <w:t>eningkatan berkelanjutan dari Sistem Manajemen Lingkungan dan meningkatkan kinerja lingkungan.</w:t>
      </w:r>
    </w:p>
    <w:p w14:paraId="246B969F" w14:textId="77777777" w:rsidR="00102F2D" w:rsidRDefault="00102F2D" w:rsidP="00102F2D">
      <w:pPr>
        <w:tabs>
          <w:tab w:val="left" w:pos="709"/>
          <w:tab w:val="right" w:pos="8505"/>
        </w:tabs>
        <w:jc w:val="both"/>
        <w:rPr>
          <w:rFonts w:ascii="Arial" w:hAnsi="Arial" w:cs="Arial"/>
          <w:sz w:val="24"/>
        </w:rPr>
      </w:pPr>
      <w:r>
        <w:rPr>
          <w:rFonts w:ascii="Arial" w:hAnsi="Arial" w:cs="Arial"/>
          <w:sz w:val="24"/>
        </w:rPr>
        <w:tab/>
        <w:t xml:space="preserve">Setelah </w:t>
      </w:r>
      <w:r w:rsidRPr="00DE3958">
        <w:rPr>
          <w:rFonts w:ascii="Arial" w:hAnsi="Arial" w:cs="Arial"/>
          <w:sz w:val="24"/>
        </w:rPr>
        <w:t>mendapatkan Sertifikasi ISO</w:t>
      </w:r>
      <w:r>
        <w:rPr>
          <w:rFonts w:ascii="Arial" w:hAnsi="Arial" w:cs="Arial"/>
          <w:sz w:val="24"/>
        </w:rPr>
        <w:t xml:space="preserve"> 14001:2015,</w:t>
      </w:r>
      <w:r w:rsidRPr="00DE3958">
        <w:rPr>
          <w:rFonts w:ascii="Arial" w:hAnsi="Arial" w:cs="Arial"/>
          <w:sz w:val="24"/>
        </w:rPr>
        <w:t xml:space="preserve"> prosedur selanjutnya yang harus dilewati </w:t>
      </w:r>
      <w:r>
        <w:rPr>
          <w:rFonts w:ascii="Arial" w:hAnsi="Arial" w:cs="Arial"/>
          <w:sz w:val="24"/>
        </w:rPr>
        <w:t>organisasi</w:t>
      </w:r>
      <w:r w:rsidRPr="00DE3958">
        <w:rPr>
          <w:rFonts w:ascii="Arial" w:hAnsi="Arial" w:cs="Arial"/>
          <w:sz w:val="24"/>
        </w:rPr>
        <w:t xml:space="preserve"> adalah Surveillance Audit di tiap tahun selama sertifikasi itu masih berlaku.</w:t>
      </w:r>
      <w:r>
        <w:rPr>
          <w:rFonts w:ascii="Arial" w:hAnsi="Arial" w:cs="Arial"/>
          <w:sz w:val="24"/>
        </w:rPr>
        <w:t xml:space="preserve"> </w:t>
      </w:r>
      <w:r w:rsidRPr="00DE3958">
        <w:rPr>
          <w:rFonts w:ascii="Arial" w:hAnsi="Arial" w:cs="Arial"/>
          <w:sz w:val="24"/>
        </w:rPr>
        <w:t>Surveillance Audit adalah audit pemantauan yang wajib dilakukan oleh lembaga sertifikasi independen terhadap instansi yang telah bersertifikat ISO. Tujuan audit untuk memantau pelaksanaan ISO dari organisasi atau perusahaan tersebut apakah masih sesuai dengan ketentuan ISO yang bersangkutan atau tidak.</w:t>
      </w:r>
      <w:r>
        <w:rPr>
          <w:rFonts w:ascii="Arial" w:hAnsi="Arial" w:cs="Arial"/>
          <w:sz w:val="24"/>
        </w:rPr>
        <w:t xml:space="preserve"> </w:t>
      </w:r>
      <w:r w:rsidRPr="00DE3958">
        <w:rPr>
          <w:rFonts w:ascii="Arial" w:hAnsi="Arial" w:cs="Arial"/>
          <w:sz w:val="24"/>
        </w:rPr>
        <w:t xml:space="preserve">Dengan begitu bisa ditentukan apakah organisasi masih berhak menyandang sertifikasi ISO atau tidak. Lewat proses audit ini bisa dibuktikan, bagaimana komitmen dan peran serta seluruh karyawan/pegawai organisasi dalam menjalankan standar ISO. Audit Surveillance memastikan masing-masing unit di organisasi melaksanakan seluruh proses kegiatan sesuai dengan </w:t>
      </w:r>
      <w:r>
        <w:rPr>
          <w:rFonts w:ascii="Arial" w:hAnsi="Arial" w:cs="Arial"/>
          <w:sz w:val="24"/>
        </w:rPr>
        <w:t>Sistem Manajemen Lingkungan</w:t>
      </w:r>
      <w:r w:rsidRPr="00DE3958">
        <w:rPr>
          <w:rFonts w:ascii="Arial" w:hAnsi="Arial" w:cs="Arial"/>
          <w:sz w:val="24"/>
        </w:rPr>
        <w:t xml:space="preserve"> yang telah ditetapkan.</w:t>
      </w:r>
    </w:p>
    <w:p w14:paraId="4E7E0769" w14:textId="77777777" w:rsidR="00102F2D" w:rsidRDefault="00102F2D" w:rsidP="00102F2D">
      <w:pPr>
        <w:tabs>
          <w:tab w:val="left" w:pos="709"/>
          <w:tab w:val="right" w:pos="8505"/>
        </w:tabs>
        <w:jc w:val="both"/>
        <w:rPr>
          <w:rFonts w:ascii="Arial" w:hAnsi="Arial" w:cs="Arial"/>
          <w:sz w:val="24"/>
        </w:rPr>
      </w:pPr>
      <w:r>
        <w:rPr>
          <w:rFonts w:ascii="Arial" w:hAnsi="Arial" w:cs="Arial"/>
          <w:sz w:val="24"/>
        </w:rPr>
        <w:tab/>
      </w:r>
      <w:r w:rsidRPr="00DE3958">
        <w:rPr>
          <w:rFonts w:ascii="Arial" w:hAnsi="Arial" w:cs="Arial"/>
          <w:sz w:val="24"/>
        </w:rPr>
        <w:t>Sertifikasi ISO rata-rata memiliki masa berlaku hingga tiga tahun, dengan persyaratan audit survei atau surveillance dilakukan setiap tahun, sebelum dilakukan re-sertifikasi pada tahun ketiga. Setiap proses kunci, seperti management review, audit internal, dan penyesuaian-penyesuaian yang dilakukan selama satu tahun, ditinjau kembali.</w:t>
      </w:r>
      <w:r>
        <w:rPr>
          <w:rFonts w:ascii="Arial" w:hAnsi="Arial" w:cs="Arial"/>
          <w:sz w:val="24"/>
        </w:rPr>
        <w:t xml:space="preserve"> </w:t>
      </w:r>
      <w:r w:rsidRPr="00B74991">
        <w:rPr>
          <w:rFonts w:ascii="Arial" w:hAnsi="Arial" w:cs="Arial"/>
          <w:sz w:val="24"/>
        </w:rPr>
        <w:t>Waktu yang dibutuhkan saat Surveillance Audit (perpanjangan) lebih sedikit daripada audit pertama kali pada proses Sistem Manajemen. Ketika audit perpanjangan, Lead Auditor akan memulai dengan melihat proses kunci organisasi; seperti rapat tinjauan manajemen, audit internal, dan tindakan korektif.</w:t>
      </w:r>
      <w:r>
        <w:rPr>
          <w:rFonts w:ascii="Arial" w:hAnsi="Arial" w:cs="Arial"/>
          <w:sz w:val="24"/>
        </w:rPr>
        <w:t xml:space="preserve"> Laporan ini memuat tindak </w:t>
      </w:r>
      <w:r w:rsidR="002F7152">
        <w:rPr>
          <w:rFonts w:ascii="Arial" w:hAnsi="Arial" w:cs="Arial"/>
          <w:sz w:val="24"/>
        </w:rPr>
        <w:lastRenderedPageBreak/>
        <w:t>l</w:t>
      </w:r>
      <w:r>
        <w:rPr>
          <w:rFonts w:ascii="Arial" w:hAnsi="Arial" w:cs="Arial"/>
          <w:sz w:val="24"/>
        </w:rPr>
        <w:t xml:space="preserve">anjut </w:t>
      </w:r>
      <w:r w:rsidR="00E76BD6">
        <w:rPr>
          <w:rFonts w:ascii="Arial" w:hAnsi="Arial" w:cs="Arial"/>
          <w:sz w:val="24"/>
        </w:rPr>
        <w:t>laporan ketidaksesuian dan saran, hasil audit eksternal surveillance</w:t>
      </w:r>
      <w:r w:rsidR="00C674A2">
        <w:rPr>
          <w:rFonts w:ascii="Arial" w:hAnsi="Arial" w:cs="Arial"/>
          <w:sz w:val="24"/>
        </w:rPr>
        <w:t xml:space="preserve"> </w:t>
      </w:r>
      <w:r w:rsidR="00E76BD6">
        <w:rPr>
          <w:rFonts w:ascii="Arial" w:hAnsi="Arial" w:cs="Arial"/>
          <w:sz w:val="24"/>
        </w:rPr>
        <w:t xml:space="preserve">khususnya tentang </w:t>
      </w:r>
      <w:r w:rsidR="003424D8">
        <w:rPr>
          <w:rFonts w:ascii="Arial" w:hAnsi="Arial" w:cs="Arial"/>
          <w:sz w:val="24"/>
        </w:rPr>
        <w:t>penggunaa</w:t>
      </w:r>
      <w:r w:rsidR="0091160D">
        <w:rPr>
          <w:rFonts w:ascii="Arial" w:hAnsi="Arial" w:cs="Arial"/>
          <w:sz w:val="24"/>
        </w:rPr>
        <w:t>n listrik</w:t>
      </w:r>
      <w:r w:rsidR="001662B0">
        <w:rPr>
          <w:rFonts w:ascii="Arial" w:hAnsi="Arial" w:cs="Arial"/>
          <w:sz w:val="24"/>
        </w:rPr>
        <w:t xml:space="preserve"> (KWH), penggunaan k</w:t>
      </w:r>
      <w:r w:rsidR="00CA670C">
        <w:rPr>
          <w:rFonts w:ascii="Arial" w:hAnsi="Arial" w:cs="Arial"/>
          <w:sz w:val="24"/>
        </w:rPr>
        <w:t>ertas, pemeliha</w:t>
      </w:r>
      <w:r w:rsidR="003F3839">
        <w:rPr>
          <w:rFonts w:ascii="Arial" w:hAnsi="Arial" w:cs="Arial"/>
          <w:sz w:val="24"/>
        </w:rPr>
        <w:t xml:space="preserve">raan drainase dan perawatan taman RTH. </w:t>
      </w:r>
    </w:p>
    <w:p w14:paraId="53EF2315" w14:textId="77777777" w:rsidR="00E76BD6" w:rsidRDefault="00E76BD6" w:rsidP="00102F2D">
      <w:pPr>
        <w:tabs>
          <w:tab w:val="left" w:pos="709"/>
          <w:tab w:val="right" w:pos="8505"/>
        </w:tabs>
        <w:jc w:val="both"/>
        <w:rPr>
          <w:rFonts w:ascii="Arial" w:hAnsi="Arial" w:cs="Arial"/>
          <w:sz w:val="24"/>
        </w:rPr>
      </w:pPr>
    </w:p>
    <w:p w14:paraId="1821B19A" w14:textId="77777777" w:rsidR="00E76BD6" w:rsidRPr="00E76BD6" w:rsidRDefault="00E76BD6" w:rsidP="00E76BD6">
      <w:pPr>
        <w:tabs>
          <w:tab w:val="left" w:pos="709"/>
          <w:tab w:val="right" w:pos="8505"/>
        </w:tabs>
        <w:jc w:val="both"/>
        <w:rPr>
          <w:rFonts w:ascii="Arial" w:hAnsi="Arial" w:cs="Arial"/>
          <w:b/>
          <w:sz w:val="24"/>
        </w:rPr>
      </w:pPr>
      <w:r w:rsidRPr="00E76BD6">
        <w:rPr>
          <w:rFonts w:ascii="Arial" w:hAnsi="Arial" w:cs="Arial"/>
          <w:b/>
          <w:sz w:val="24"/>
        </w:rPr>
        <w:t>HASIL TEMUAN AUDIT SURVEILLANCE</w:t>
      </w:r>
    </w:p>
    <w:p w14:paraId="5FA713AC" w14:textId="77777777" w:rsidR="00E85A8F" w:rsidRDefault="00E85A8F" w:rsidP="00A332CE">
      <w:pPr>
        <w:tabs>
          <w:tab w:val="left" w:pos="709"/>
          <w:tab w:val="right" w:pos="8505"/>
        </w:tabs>
        <w:jc w:val="both"/>
        <w:rPr>
          <w:rFonts w:ascii="Arial" w:hAnsi="Arial" w:cs="Arial"/>
          <w:sz w:val="24"/>
        </w:rPr>
      </w:pPr>
      <w:r>
        <w:rPr>
          <w:rFonts w:ascii="Arial" w:hAnsi="Arial" w:cs="Arial"/>
          <w:sz w:val="24"/>
        </w:rPr>
        <w:tab/>
        <w:t>Terdapat temuan minor dalam proses surveillance audit</w:t>
      </w:r>
      <w:r w:rsidR="00030CAC">
        <w:rPr>
          <w:rFonts w:ascii="Arial" w:hAnsi="Arial" w:cs="Arial"/>
          <w:sz w:val="24"/>
        </w:rPr>
        <w:t xml:space="preserve"> oleh pihak QAI</w:t>
      </w:r>
      <w:r>
        <w:rPr>
          <w:rFonts w:ascii="Arial" w:hAnsi="Arial" w:cs="Arial"/>
          <w:sz w:val="24"/>
        </w:rPr>
        <w:t xml:space="preserve"> </w:t>
      </w:r>
      <w:r w:rsidR="00030CAC">
        <w:rPr>
          <w:rFonts w:ascii="Arial" w:hAnsi="Arial" w:cs="Arial"/>
          <w:sz w:val="24"/>
        </w:rPr>
        <w:t xml:space="preserve">bulan November 2023, </w:t>
      </w:r>
      <w:r>
        <w:rPr>
          <w:rFonts w:ascii="Arial" w:hAnsi="Arial" w:cs="Arial"/>
          <w:sz w:val="24"/>
        </w:rPr>
        <w:t>antara lain :</w:t>
      </w:r>
    </w:p>
    <w:p w14:paraId="27AA8634" w14:textId="77777777" w:rsidR="00E85A8F" w:rsidRPr="006D32F1" w:rsidRDefault="00E85A8F" w:rsidP="00A332CE">
      <w:pPr>
        <w:pStyle w:val="ListParagraph"/>
        <w:numPr>
          <w:ilvl w:val="0"/>
          <w:numId w:val="1"/>
        </w:numPr>
        <w:tabs>
          <w:tab w:val="left" w:pos="709"/>
          <w:tab w:val="right" w:pos="8505"/>
        </w:tabs>
        <w:ind w:left="567" w:hanging="498"/>
        <w:jc w:val="both"/>
        <w:rPr>
          <w:rFonts w:ascii="Arial" w:hAnsi="Arial" w:cs="Arial"/>
          <w:sz w:val="24"/>
        </w:rPr>
      </w:pPr>
      <w:r w:rsidRPr="006D32F1">
        <w:rPr>
          <w:rFonts w:ascii="Arial" w:hAnsi="Arial" w:cs="Arial"/>
          <w:sz w:val="24"/>
        </w:rPr>
        <w:t>Belum ditemukan bukti pemantauan, pengukuran, evaluasi dan analisa</w:t>
      </w:r>
      <w:r>
        <w:rPr>
          <w:rFonts w:ascii="Arial" w:hAnsi="Arial" w:cs="Arial"/>
          <w:sz w:val="24"/>
        </w:rPr>
        <w:t xml:space="preserve"> terhadap sasaran lingkungan : </w:t>
      </w:r>
    </w:p>
    <w:p w14:paraId="53EB2EC3" w14:textId="77777777" w:rsidR="00E85A8F" w:rsidRPr="006D32F1" w:rsidRDefault="00E85A8F" w:rsidP="00A332CE">
      <w:pPr>
        <w:pStyle w:val="ListParagraph"/>
        <w:numPr>
          <w:ilvl w:val="0"/>
          <w:numId w:val="2"/>
        </w:numPr>
        <w:tabs>
          <w:tab w:val="left" w:pos="709"/>
          <w:tab w:val="right" w:pos="8505"/>
        </w:tabs>
        <w:ind w:left="993" w:hanging="356"/>
        <w:jc w:val="both"/>
        <w:rPr>
          <w:rFonts w:ascii="Arial" w:hAnsi="Arial" w:cs="Arial"/>
          <w:sz w:val="24"/>
        </w:rPr>
      </w:pPr>
      <w:r w:rsidRPr="006D32F1">
        <w:rPr>
          <w:rFonts w:ascii="Arial" w:hAnsi="Arial" w:cs="Arial"/>
          <w:sz w:val="24"/>
        </w:rPr>
        <w:t>Pengurangan penggunaan listrik (KWH) pada tahun 2023 sebanyak 5% dari rata-rata pemakaian tahun 2022</w:t>
      </w:r>
      <w:r>
        <w:rPr>
          <w:rFonts w:ascii="Arial" w:hAnsi="Arial" w:cs="Arial"/>
          <w:sz w:val="24"/>
        </w:rPr>
        <w:t>.</w:t>
      </w:r>
    </w:p>
    <w:p w14:paraId="006DDFB0" w14:textId="77777777" w:rsidR="00E85A8F" w:rsidRPr="006D32F1" w:rsidRDefault="00E85A8F" w:rsidP="00A332CE">
      <w:pPr>
        <w:pStyle w:val="ListParagraph"/>
        <w:numPr>
          <w:ilvl w:val="0"/>
          <w:numId w:val="2"/>
        </w:numPr>
        <w:tabs>
          <w:tab w:val="left" w:pos="709"/>
          <w:tab w:val="right" w:pos="8505"/>
        </w:tabs>
        <w:ind w:left="993" w:hanging="356"/>
        <w:jc w:val="both"/>
        <w:rPr>
          <w:rFonts w:ascii="Arial" w:hAnsi="Arial" w:cs="Arial"/>
          <w:sz w:val="24"/>
        </w:rPr>
      </w:pPr>
      <w:r w:rsidRPr="006D32F1">
        <w:rPr>
          <w:rFonts w:ascii="Arial" w:hAnsi="Arial" w:cs="Arial"/>
          <w:sz w:val="24"/>
        </w:rPr>
        <w:t>Pengurangan penggunaan kertas untuk kegiatan administrasi 5% pada 2023 dari rata-rata pemakaian tahun 2022</w:t>
      </w:r>
      <w:r>
        <w:rPr>
          <w:rFonts w:ascii="Arial" w:hAnsi="Arial" w:cs="Arial"/>
          <w:sz w:val="24"/>
        </w:rPr>
        <w:t>.</w:t>
      </w:r>
    </w:p>
    <w:p w14:paraId="122B052F" w14:textId="77777777" w:rsidR="00E85A8F" w:rsidRPr="006D32F1" w:rsidRDefault="00E85A8F" w:rsidP="00A332CE">
      <w:pPr>
        <w:pStyle w:val="ListParagraph"/>
        <w:numPr>
          <w:ilvl w:val="0"/>
          <w:numId w:val="2"/>
        </w:numPr>
        <w:tabs>
          <w:tab w:val="left" w:pos="709"/>
          <w:tab w:val="right" w:pos="8505"/>
        </w:tabs>
        <w:ind w:left="993" w:hanging="356"/>
        <w:jc w:val="both"/>
        <w:rPr>
          <w:rFonts w:ascii="Arial" w:hAnsi="Arial" w:cs="Arial"/>
          <w:sz w:val="24"/>
        </w:rPr>
      </w:pPr>
      <w:r w:rsidRPr="006D32F1">
        <w:rPr>
          <w:rFonts w:ascii="Arial" w:hAnsi="Arial" w:cs="Arial"/>
          <w:sz w:val="24"/>
        </w:rPr>
        <w:t>Penanaman 100 pohon sampai akhir tahun 2023</w:t>
      </w:r>
      <w:r>
        <w:rPr>
          <w:rFonts w:ascii="Arial" w:hAnsi="Arial" w:cs="Arial"/>
          <w:sz w:val="24"/>
        </w:rPr>
        <w:t>.</w:t>
      </w:r>
    </w:p>
    <w:p w14:paraId="17728FEE" w14:textId="77777777" w:rsidR="00E85A8F" w:rsidRPr="006D32F1" w:rsidRDefault="00E85A8F" w:rsidP="00A332CE">
      <w:pPr>
        <w:pStyle w:val="ListParagraph"/>
        <w:numPr>
          <w:ilvl w:val="0"/>
          <w:numId w:val="2"/>
        </w:numPr>
        <w:tabs>
          <w:tab w:val="left" w:pos="709"/>
          <w:tab w:val="right" w:pos="8505"/>
        </w:tabs>
        <w:ind w:left="993" w:hanging="356"/>
        <w:jc w:val="both"/>
        <w:rPr>
          <w:rFonts w:ascii="Arial" w:hAnsi="Arial" w:cs="Arial"/>
          <w:sz w:val="24"/>
        </w:rPr>
      </w:pPr>
      <w:r w:rsidRPr="006D32F1">
        <w:rPr>
          <w:rFonts w:ascii="Arial" w:hAnsi="Arial" w:cs="Arial"/>
          <w:sz w:val="24"/>
        </w:rPr>
        <w:t>Pemeliharaan drainase</w:t>
      </w:r>
      <w:r>
        <w:rPr>
          <w:rFonts w:ascii="Arial" w:hAnsi="Arial" w:cs="Arial"/>
          <w:sz w:val="24"/>
        </w:rPr>
        <w:t>.</w:t>
      </w:r>
    </w:p>
    <w:p w14:paraId="210850C0" w14:textId="77777777" w:rsidR="00E85A8F" w:rsidRDefault="00E85A8F" w:rsidP="00A332CE">
      <w:pPr>
        <w:pStyle w:val="ListParagraph"/>
        <w:numPr>
          <w:ilvl w:val="0"/>
          <w:numId w:val="1"/>
        </w:numPr>
        <w:tabs>
          <w:tab w:val="left" w:pos="709"/>
          <w:tab w:val="right" w:pos="8505"/>
        </w:tabs>
        <w:ind w:left="567" w:hanging="425"/>
        <w:jc w:val="both"/>
        <w:rPr>
          <w:rFonts w:ascii="Arial" w:hAnsi="Arial" w:cs="Arial"/>
          <w:sz w:val="24"/>
        </w:rPr>
      </w:pPr>
      <w:r w:rsidRPr="006D32F1">
        <w:rPr>
          <w:rFonts w:ascii="Arial" w:hAnsi="Arial" w:cs="Arial"/>
          <w:sz w:val="24"/>
        </w:rPr>
        <w:t>Agar dilakukan pemantauan secara berkala terhadap isu-isu internal dan</w:t>
      </w:r>
      <w:r>
        <w:rPr>
          <w:rFonts w:ascii="Arial" w:hAnsi="Arial" w:cs="Arial"/>
          <w:sz w:val="24"/>
        </w:rPr>
        <w:t xml:space="preserve"> </w:t>
      </w:r>
      <w:r w:rsidRPr="006D32F1">
        <w:rPr>
          <w:rFonts w:ascii="Arial" w:hAnsi="Arial" w:cs="Arial"/>
          <w:sz w:val="24"/>
        </w:rPr>
        <w:t>eksternal (</w:t>
      </w:r>
      <w:r>
        <w:rPr>
          <w:rFonts w:ascii="Arial" w:hAnsi="Arial" w:cs="Arial"/>
          <w:sz w:val="24"/>
        </w:rPr>
        <w:t xml:space="preserve">dokumen </w:t>
      </w:r>
      <w:r w:rsidRPr="006D32F1">
        <w:rPr>
          <w:rFonts w:ascii="Arial" w:hAnsi="Arial" w:cs="Arial"/>
          <w:sz w:val="24"/>
        </w:rPr>
        <w:t>4.5.2) serta kebutuhan dan harapan stakeholder (</w:t>
      </w:r>
      <w:r>
        <w:rPr>
          <w:rFonts w:ascii="Arial" w:hAnsi="Arial" w:cs="Arial"/>
          <w:sz w:val="24"/>
        </w:rPr>
        <w:t xml:space="preserve">dokumen 4.5.3). </w:t>
      </w:r>
    </w:p>
    <w:p w14:paraId="570EA92E" w14:textId="77777777" w:rsidR="00E85A8F" w:rsidRDefault="00E85A8F" w:rsidP="00A332CE">
      <w:pPr>
        <w:pStyle w:val="ListParagraph"/>
        <w:numPr>
          <w:ilvl w:val="0"/>
          <w:numId w:val="1"/>
        </w:numPr>
        <w:tabs>
          <w:tab w:val="left" w:pos="709"/>
          <w:tab w:val="right" w:pos="8505"/>
        </w:tabs>
        <w:ind w:left="567" w:hanging="425"/>
        <w:jc w:val="both"/>
        <w:rPr>
          <w:rFonts w:ascii="Arial" w:hAnsi="Arial" w:cs="Arial"/>
          <w:sz w:val="24"/>
        </w:rPr>
      </w:pPr>
      <w:r w:rsidRPr="00EC076A">
        <w:rPr>
          <w:rFonts w:ascii="Arial" w:hAnsi="Arial" w:cs="Arial"/>
          <w:sz w:val="24"/>
        </w:rPr>
        <w:t>Pada saat dilakukan audit ditemuka</w:t>
      </w:r>
      <w:r>
        <w:rPr>
          <w:rFonts w:ascii="Arial" w:hAnsi="Arial" w:cs="Arial"/>
          <w:sz w:val="24"/>
        </w:rPr>
        <w:t xml:space="preserve">n pompa untuk pemadam kebakaran, namun </w:t>
      </w:r>
      <w:r w:rsidRPr="00EC076A">
        <w:rPr>
          <w:rFonts w:ascii="Arial" w:hAnsi="Arial" w:cs="Arial"/>
          <w:sz w:val="24"/>
        </w:rPr>
        <w:t xml:space="preserve">terhalang oleh sisa-sisa pekerjaan bengkel sehingga menyulitkan akses </w:t>
      </w:r>
      <w:r>
        <w:rPr>
          <w:rFonts w:ascii="Arial" w:hAnsi="Arial" w:cs="Arial"/>
          <w:sz w:val="24"/>
        </w:rPr>
        <w:t xml:space="preserve">apabila </w:t>
      </w:r>
      <w:r w:rsidRPr="00EC076A">
        <w:rPr>
          <w:rFonts w:ascii="Arial" w:hAnsi="Arial" w:cs="Arial"/>
          <w:sz w:val="24"/>
        </w:rPr>
        <w:t>terjadi situasi darurat kebakaran</w:t>
      </w:r>
      <w:r>
        <w:rPr>
          <w:rFonts w:ascii="Arial" w:hAnsi="Arial" w:cs="Arial"/>
          <w:sz w:val="24"/>
        </w:rPr>
        <w:t>.</w:t>
      </w:r>
    </w:p>
    <w:p w14:paraId="687D4095" w14:textId="77777777" w:rsidR="00E85A8F" w:rsidRDefault="00E85A8F" w:rsidP="00E85A8F">
      <w:pPr>
        <w:tabs>
          <w:tab w:val="left" w:pos="709"/>
          <w:tab w:val="right" w:pos="8505"/>
        </w:tabs>
        <w:jc w:val="both"/>
        <w:rPr>
          <w:rFonts w:ascii="Arial" w:hAnsi="Arial" w:cs="Arial"/>
          <w:sz w:val="24"/>
        </w:rPr>
      </w:pPr>
    </w:p>
    <w:p w14:paraId="282387D2" w14:textId="77777777" w:rsidR="00E85A8F" w:rsidRDefault="00E85A8F" w:rsidP="00E85A8F">
      <w:pPr>
        <w:tabs>
          <w:tab w:val="left" w:pos="709"/>
          <w:tab w:val="right" w:pos="8505"/>
        </w:tabs>
        <w:jc w:val="both"/>
        <w:rPr>
          <w:rFonts w:ascii="Arial" w:hAnsi="Arial" w:cs="Arial"/>
          <w:b/>
          <w:sz w:val="24"/>
        </w:rPr>
      </w:pPr>
      <w:r w:rsidRPr="00E85A8F">
        <w:rPr>
          <w:rFonts w:ascii="Arial" w:hAnsi="Arial" w:cs="Arial"/>
          <w:b/>
          <w:sz w:val="24"/>
        </w:rPr>
        <w:t>TINDAK LANJUT</w:t>
      </w:r>
    </w:p>
    <w:p w14:paraId="761E4825" w14:textId="77777777" w:rsidR="00A07554" w:rsidRDefault="00A07554" w:rsidP="00E85A8F">
      <w:pPr>
        <w:tabs>
          <w:tab w:val="left" w:pos="709"/>
          <w:tab w:val="right" w:pos="8505"/>
        </w:tabs>
        <w:jc w:val="both"/>
        <w:rPr>
          <w:rFonts w:ascii="Arial" w:hAnsi="Arial" w:cs="Arial"/>
          <w:b/>
          <w:sz w:val="24"/>
        </w:rPr>
      </w:pPr>
      <w:r>
        <w:rPr>
          <w:rFonts w:ascii="Arial" w:hAnsi="Arial" w:cs="Arial"/>
          <w:b/>
          <w:sz w:val="24"/>
        </w:rPr>
        <w:t xml:space="preserve">Pemakaian Listrik Bulanan </w:t>
      </w:r>
    </w:p>
    <w:p w14:paraId="02C2B0E0" w14:textId="0B367019" w:rsidR="00B54EE0" w:rsidRDefault="00E10F1D" w:rsidP="00E10F1D">
      <w:pPr>
        <w:tabs>
          <w:tab w:val="left" w:pos="709"/>
          <w:tab w:val="right" w:pos="8505"/>
        </w:tabs>
        <w:jc w:val="both"/>
        <w:rPr>
          <w:rFonts w:ascii="Arial" w:hAnsi="Arial" w:cs="Arial"/>
          <w:sz w:val="24"/>
        </w:rPr>
      </w:pPr>
      <w:r>
        <w:rPr>
          <w:rFonts w:ascii="Arial" w:hAnsi="Arial" w:cs="Arial"/>
          <w:sz w:val="24"/>
        </w:rPr>
        <w:tab/>
      </w:r>
      <w:r w:rsidR="00B54EE0">
        <w:rPr>
          <w:rFonts w:ascii="Arial" w:hAnsi="Arial" w:cs="Arial"/>
          <w:sz w:val="24"/>
        </w:rPr>
        <w:t xml:space="preserve">Penggunaan energi listrik yang terus meningkat setiap tahunnya, memaksa setiap unit pemerintahan untuk bisa menggunakan energi secara efektif termasuk Pelabuhan Perikanan Nusantara (PPN) Ternate. </w:t>
      </w:r>
      <w:r w:rsidRPr="00E10F1D">
        <w:rPr>
          <w:rFonts w:ascii="Arial" w:hAnsi="Arial" w:cs="Arial"/>
          <w:sz w:val="24"/>
        </w:rPr>
        <w:t>Sec</w:t>
      </w:r>
      <w:r>
        <w:rPr>
          <w:rFonts w:ascii="Arial" w:hAnsi="Arial" w:cs="Arial"/>
          <w:sz w:val="24"/>
        </w:rPr>
        <w:t xml:space="preserve">ara umum beban listrik di unit </w:t>
      </w:r>
      <w:r w:rsidRPr="00E10F1D">
        <w:rPr>
          <w:rFonts w:ascii="Arial" w:hAnsi="Arial" w:cs="Arial"/>
          <w:sz w:val="24"/>
        </w:rPr>
        <w:t>pemerintahan meliputi sistem pencahayaan,</w:t>
      </w:r>
      <w:r>
        <w:rPr>
          <w:rFonts w:ascii="Arial" w:hAnsi="Arial" w:cs="Arial"/>
          <w:sz w:val="24"/>
        </w:rPr>
        <w:t xml:space="preserve"> </w:t>
      </w:r>
      <w:r w:rsidRPr="00E10F1D">
        <w:rPr>
          <w:rFonts w:ascii="Arial" w:hAnsi="Arial" w:cs="Arial"/>
          <w:sz w:val="24"/>
        </w:rPr>
        <w:t>pengkondisi udara, pengolah data, peralatan</w:t>
      </w:r>
      <w:r>
        <w:rPr>
          <w:rFonts w:ascii="Arial" w:hAnsi="Arial" w:cs="Arial"/>
          <w:sz w:val="24"/>
        </w:rPr>
        <w:t xml:space="preserve"> </w:t>
      </w:r>
      <w:r w:rsidRPr="00E10F1D">
        <w:rPr>
          <w:rFonts w:ascii="Arial" w:hAnsi="Arial" w:cs="Arial"/>
          <w:sz w:val="24"/>
        </w:rPr>
        <w:t>komunikasi, peralatan mobilitas, sarana kerja</w:t>
      </w:r>
      <w:r>
        <w:rPr>
          <w:rFonts w:ascii="Arial" w:hAnsi="Arial" w:cs="Arial"/>
          <w:sz w:val="24"/>
        </w:rPr>
        <w:t xml:space="preserve"> </w:t>
      </w:r>
      <w:r w:rsidRPr="00E10F1D">
        <w:rPr>
          <w:rFonts w:ascii="Arial" w:hAnsi="Arial" w:cs="Arial"/>
          <w:sz w:val="24"/>
        </w:rPr>
        <w:t>teknis dan peralatan atau mesin pedukung</w:t>
      </w:r>
      <w:r>
        <w:rPr>
          <w:rFonts w:ascii="Arial" w:hAnsi="Arial" w:cs="Arial"/>
          <w:sz w:val="24"/>
        </w:rPr>
        <w:t xml:space="preserve"> </w:t>
      </w:r>
      <w:r w:rsidRPr="00E10F1D">
        <w:rPr>
          <w:rFonts w:ascii="Arial" w:hAnsi="Arial" w:cs="Arial"/>
          <w:sz w:val="24"/>
        </w:rPr>
        <w:t>lainnya.</w:t>
      </w:r>
      <w:r w:rsidR="00D36F69">
        <w:rPr>
          <w:rFonts w:ascii="Arial" w:hAnsi="Arial" w:cs="Arial"/>
          <w:sz w:val="24"/>
        </w:rPr>
        <w:t xml:space="preserve"> </w:t>
      </w:r>
      <w:r w:rsidR="00B54EE0">
        <w:rPr>
          <w:rFonts w:ascii="Arial" w:hAnsi="Arial" w:cs="Arial"/>
          <w:sz w:val="24"/>
        </w:rPr>
        <w:tab/>
        <w:t>Sesuai komitmen program lingkungan PPN Ternate untuk dapat mengurangi</w:t>
      </w:r>
      <w:r w:rsidR="00B54EE0" w:rsidRPr="006D32F1">
        <w:rPr>
          <w:rFonts w:ascii="Arial" w:hAnsi="Arial" w:cs="Arial"/>
          <w:sz w:val="24"/>
        </w:rPr>
        <w:t xml:space="preserve"> penggunaan listrik (KWH) sebanyak 5%</w:t>
      </w:r>
      <w:r w:rsidR="00B54EE0">
        <w:rPr>
          <w:rFonts w:ascii="Arial" w:hAnsi="Arial" w:cs="Arial"/>
          <w:sz w:val="24"/>
        </w:rPr>
        <w:t xml:space="preserve"> </w:t>
      </w:r>
      <w:r w:rsidR="00160684">
        <w:rPr>
          <w:rFonts w:ascii="Arial" w:hAnsi="Arial" w:cs="Arial"/>
          <w:sz w:val="24"/>
        </w:rPr>
        <w:t xml:space="preserve">pada tahun berjalan </w:t>
      </w:r>
      <w:r w:rsidR="00B54EE0" w:rsidRPr="006D32F1">
        <w:rPr>
          <w:rFonts w:ascii="Arial" w:hAnsi="Arial" w:cs="Arial"/>
          <w:sz w:val="24"/>
        </w:rPr>
        <w:t>dar</w:t>
      </w:r>
      <w:r w:rsidR="00160684">
        <w:rPr>
          <w:rFonts w:ascii="Arial" w:hAnsi="Arial" w:cs="Arial"/>
          <w:sz w:val="24"/>
        </w:rPr>
        <w:t xml:space="preserve">i rata-rata pemakaian tahun sebelumnya, </w:t>
      </w:r>
      <w:r w:rsidR="00160684">
        <w:rPr>
          <w:rFonts w:ascii="Arial" w:hAnsi="Arial" w:cs="Arial"/>
          <w:sz w:val="24"/>
        </w:rPr>
        <w:lastRenderedPageBreak/>
        <w:t>maka perlu dilakukan pemantauan penggunaan listrik bulanan baik untuk kebutuhan kantor dan pelayanan usaha seperti Cold Storage</w:t>
      </w:r>
      <w:r w:rsidR="001A4DC2">
        <w:rPr>
          <w:rFonts w:ascii="Arial" w:hAnsi="Arial" w:cs="Arial"/>
          <w:sz w:val="24"/>
        </w:rPr>
        <w:t xml:space="preserve"> ABF</w:t>
      </w:r>
      <w:r w:rsidR="00160684">
        <w:rPr>
          <w:rFonts w:ascii="Arial" w:hAnsi="Arial" w:cs="Arial"/>
          <w:sz w:val="24"/>
        </w:rPr>
        <w:t xml:space="preserve">. </w:t>
      </w:r>
      <w:r w:rsidR="00EF316F">
        <w:rPr>
          <w:rFonts w:ascii="Arial" w:hAnsi="Arial" w:cs="Arial"/>
          <w:sz w:val="24"/>
        </w:rPr>
        <w:t>Untuk pemantauan pemakaian listrik unit PPN Ternate baru dilakukan tahun 2024. Pemakaian listrik</w:t>
      </w:r>
      <w:r w:rsidR="001A4DC2">
        <w:rPr>
          <w:rFonts w:ascii="Arial" w:hAnsi="Arial" w:cs="Arial"/>
          <w:sz w:val="24"/>
        </w:rPr>
        <w:t xml:space="preserve"> kantor </w:t>
      </w:r>
      <w:r w:rsidR="00BC6146">
        <w:rPr>
          <w:rFonts w:ascii="Arial" w:hAnsi="Arial" w:cs="Arial"/>
          <w:sz w:val="24"/>
        </w:rPr>
        <w:t>PPN Ternate</w:t>
      </w:r>
      <w:r w:rsidR="001A4DC2">
        <w:rPr>
          <w:rFonts w:ascii="Arial" w:hAnsi="Arial" w:cs="Arial"/>
          <w:sz w:val="24"/>
        </w:rPr>
        <w:t xml:space="preserve"> dan Cold Storage/ABF</w:t>
      </w:r>
      <w:r w:rsidR="00BC6146">
        <w:rPr>
          <w:rFonts w:ascii="Arial" w:hAnsi="Arial" w:cs="Arial"/>
          <w:sz w:val="24"/>
        </w:rPr>
        <w:t xml:space="preserve"> pada bulan Januari 2024 sebesar 78.911 kwh</w:t>
      </w:r>
      <w:r w:rsidR="0091160D">
        <w:rPr>
          <w:rFonts w:ascii="Arial" w:hAnsi="Arial" w:cs="Arial"/>
          <w:sz w:val="24"/>
        </w:rPr>
        <w:t xml:space="preserve">, </w:t>
      </w:r>
      <w:r w:rsidR="00BC6146">
        <w:rPr>
          <w:rFonts w:ascii="Arial" w:hAnsi="Arial" w:cs="Arial"/>
          <w:sz w:val="24"/>
        </w:rPr>
        <w:t>Februari 2024 sebesar 61.124 kwh</w:t>
      </w:r>
      <w:r w:rsidR="0091160D">
        <w:rPr>
          <w:rFonts w:ascii="Arial" w:hAnsi="Arial" w:cs="Arial"/>
          <w:sz w:val="24"/>
        </w:rPr>
        <w:t xml:space="preserve"> dan Maret</w:t>
      </w:r>
      <w:r w:rsidR="00A42543">
        <w:rPr>
          <w:rFonts w:ascii="Arial" w:hAnsi="Arial" w:cs="Arial"/>
          <w:sz w:val="24"/>
        </w:rPr>
        <w:t xml:space="preserve"> 46.110 kwh </w:t>
      </w:r>
      <w:r w:rsidR="001A4DC2">
        <w:rPr>
          <w:rFonts w:ascii="Arial" w:hAnsi="Arial" w:cs="Arial"/>
          <w:sz w:val="24"/>
        </w:rPr>
        <w:t>menunjukkan penurunan pemakaian listrik</w:t>
      </w:r>
      <w:r w:rsidR="00A42543">
        <w:rPr>
          <w:rFonts w:ascii="Arial" w:hAnsi="Arial" w:cs="Arial"/>
          <w:sz w:val="24"/>
        </w:rPr>
        <w:t>, namun pada bulan Apr</w:t>
      </w:r>
      <w:r w:rsidR="0058727C">
        <w:rPr>
          <w:rFonts w:ascii="Arial" w:hAnsi="Arial" w:cs="Arial"/>
          <w:sz w:val="24"/>
        </w:rPr>
        <w:t>i</w:t>
      </w:r>
      <w:r w:rsidR="00A42543">
        <w:rPr>
          <w:rFonts w:ascii="Arial" w:hAnsi="Arial" w:cs="Arial"/>
          <w:sz w:val="24"/>
        </w:rPr>
        <w:t xml:space="preserve">l kembali mengalami kenaikan sebesar 61.990 kwh. </w:t>
      </w:r>
      <w:r w:rsidR="0058727C">
        <w:rPr>
          <w:rFonts w:ascii="Arial" w:hAnsi="Arial" w:cs="Arial"/>
          <w:sz w:val="24"/>
        </w:rPr>
        <w:t>Pada bulan Mei, pemakaian listrik se</w:t>
      </w:r>
      <w:r w:rsidR="005D7E40">
        <w:rPr>
          <w:rFonts w:ascii="Arial" w:hAnsi="Arial" w:cs="Arial"/>
          <w:sz w:val="24"/>
        </w:rPr>
        <w:t xml:space="preserve">ndiri kantor sebesar 58.744 kwh, sedangkan bulan Juni tagihan listrik PPN Ternate sebesar </w:t>
      </w:r>
      <w:r w:rsidR="00306C37">
        <w:rPr>
          <w:rFonts w:ascii="Arial" w:hAnsi="Arial" w:cs="Arial"/>
          <w:sz w:val="24"/>
        </w:rPr>
        <w:t>56.363 kwh.</w:t>
      </w:r>
      <w:r w:rsidR="006A00E5">
        <w:rPr>
          <w:rFonts w:ascii="Arial" w:hAnsi="Arial" w:cs="Arial"/>
          <w:sz w:val="24"/>
        </w:rPr>
        <w:t xml:space="preserve"> Pada bulan Juli, pemakaian listrik kantor sebesar 50.609 kwh</w:t>
      </w:r>
      <w:r w:rsidR="00F25825">
        <w:rPr>
          <w:rFonts w:ascii="Arial" w:hAnsi="Arial" w:cs="Arial"/>
          <w:sz w:val="24"/>
        </w:rPr>
        <w:t xml:space="preserve"> d</w:t>
      </w:r>
      <w:r w:rsidR="003F3839">
        <w:rPr>
          <w:rFonts w:ascii="Arial" w:hAnsi="Arial" w:cs="Arial"/>
          <w:sz w:val="24"/>
        </w:rPr>
        <w:t xml:space="preserve">an terdapat penghematan listrik. Kemudian bulan </w:t>
      </w:r>
      <w:r w:rsidR="00910F1F">
        <w:rPr>
          <w:rFonts w:ascii="Arial" w:hAnsi="Arial" w:cs="Arial"/>
          <w:sz w:val="24"/>
        </w:rPr>
        <w:t>Agustus</w:t>
      </w:r>
      <w:r w:rsidR="003F3839">
        <w:rPr>
          <w:rFonts w:ascii="Arial" w:hAnsi="Arial" w:cs="Arial"/>
          <w:sz w:val="24"/>
        </w:rPr>
        <w:t xml:space="preserve"> terjadi kenaikan pemakaian listrik sebesar 56.520 kwh.</w:t>
      </w:r>
      <w:r w:rsidR="00910F1F">
        <w:rPr>
          <w:rFonts w:ascii="Arial" w:hAnsi="Arial" w:cs="Arial"/>
          <w:sz w:val="24"/>
        </w:rPr>
        <w:t xml:space="preserve"> Pada bulan September pemakaian listrik kantor sebesar 56.129 kwh.</w:t>
      </w:r>
    </w:p>
    <w:p w14:paraId="0208378D" w14:textId="77777777" w:rsidR="00D44EDF" w:rsidRDefault="00D44EDF" w:rsidP="00D44EDF">
      <w:pPr>
        <w:tabs>
          <w:tab w:val="left" w:pos="709"/>
          <w:tab w:val="right" w:pos="8505"/>
        </w:tabs>
        <w:spacing w:line="240" w:lineRule="auto"/>
        <w:jc w:val="both"/>
        <w:rPr>
          <w:rFonts w:ascii="Arial" w:hAnsi="Arial" w:cs="Arial"/>
          <w:sz w:val="24"/>
        </w:rPr>
      </w:pPr>
    </w:p>
    <w:p w14:paraId="1047DC38" w14:textId="6E49F077" w:rsidR="00D44EDF" w:rsidRDefault="00910F1F" w:rsidP="00E10F1D">
      <w:pPr>
        <w:tabs>
          <w:tab w:val="left" w:pos="709"/>
          <w:tab w:val="right" w:pos="8505"/>
        </w:tabs>
        <w:jc w:val="both"/>
        <w:rPr>
          <w:rFonts w:ascii="Arial" w:hAnsi="Arial" w:cs="Arial"/>
          <w:sz w:val="24"/>
        </w:rPr>
      </w:pPr>
      <w:r>
        <w:rPr>
          <w:noProof/>
        </w:rPr>
        <w:drawing>
          <wp:inline distT="0" distB="0" distL="0" distR="0" wp14:anchorId="259AE7C3" wp14:editId="6BAEF5A3">
            <wp:extent cx="5400675" cy="2584450"/>
            <wp:effectExtent l="0" t="0" r="9525" b="6350"/>
            <wp:docPr id="13682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389" name=""/>
                    <pic:cNvPicPr/>
                  </pic:nvPicPr>
                  <pic:blipFill rotWithShape="1">
                    <a:blip r:embed="rId7"/>
                    <a:srcRect t="7316" b="7608"/>
                    <a:stretch/>
                  </pic:blipFill>
                  <pic:spPr bwMode="auto">
                    <a:xfrm>
                      <a:off x="0" y="0"/>
                      <a:ext cx="5400675" cy="2584450"/>
                    </a:xfrm>
                    <a:prstGeom prst="rect">
                      <a:avLst/>
                    </a:prstGeom>
                    <a:ln>
                      <a:noFill/>
                    </a:ln>
                    <a:extLst>
                      <a:ext uri="{53640926-AAD7-44D8-BBD7-CCE9431645EC}">
                        <a14:shadowObscured xmlns:a14="http://schemas.microsoft.com/office/drawing/2010/main"/>
                      </a:ext>
                    </a:extLst>
                  </pic:spPr>
                </pic:pic>
              </a:graphicData>
            </a:graphic>
          </wp:inline>
        </w:drawing>
      </w:r>
    </w:p>
    <w:p w14:paraId="058DAE5E" w14:textId="77777777" w:rsidR="00910F1F" w:rsidRDefault="00910F1F" w:rsidP="00D44EDF">
      <w:pPr>
        <w:tabs>
          <w:tab w:val="left" w:pos="709"/>
          <w:tab w:val="right" w:pos="8505"/>
        </w:tabs>
        <w:jc w:val="center"/>
        <w:rPr>
          <w:rFonts w:ascii="Arial" w:hAnsi="Arial" w:cs="Arial"/>
          <w:sz w:val="24"/>
        </w:rPr>
      </w:pPr>
    </w:p>
    <w:p w14:paraId="2FD7F91A" w14:textId="32125D2F" w:rsidR="00D44EDF" w:rsidRDefault="00D44EDF" w:rsidP="00D44EDF">
      <w:pPr>
        <w:tabs>
          <w:tab w:val="left" w:pos="709"/>
          <w:tab w:val="right" w:pos="8505"/>
        </w:tabs>
        <w:jc w:val="center"/>
        <w:rPr>
          <w:rFonts w:ascii="Arial" w:hAnsi="Arial" w:cs="Arial"/>
          <w:sz w:val="24"/>
        </w:rPr>
      </w:pPr>
      <w:r>
        <w:rPr>
          <w:rFonts w:ascii="Arial" w:hAnsi="Arial" w:cs="Arial"/>
          <w:sz w:val="24"/>
        </w:rPr>
        <w:t xml:space="preserve">Gambar 1. Pemakaian listrik bulan </w:t>
      </w:r>
      <w:r w:rsidR="00F230F5">
        <w:rPr>
          <w:rFonts w:ascii="Arial" w:hAnsi="Arial" w:cs="Arial"/>
          <w:sz w:val="24"/>
        </w:rPr>
        <w:t>September</w:t>
      </w:r>
    </w:p>
    <w:p w14:paraId="0B7C2579" w14:textId="77777777" w:rsidR="00D44EDF" w:rsidRDefault="00D44EDF" w:rsidP="00D44EDF">
      <w:pPr>
        <w:tabs>
          <w:tab w:val="left" w:pos="709"/>
          <w:tab w:val="right" w:pos="8505"/>
        </w:tabs>
        <w:jc w:val="center"/>
        <w:rPr>
          <w:rFonts w:ascii="Arial" w:hAnsi="Arial" w:cs="Arial"/>
          <w:sz w:val="24"/>
        </w:rPr>
      </w:pPr>
    </w:p>
    <w:p w14:paraId="34B637BF" w14:textId="77777777" w:rsidR="00D36F69" w:rsidRDefault="00D44EDF" w:rsidP="00D36F69">
      <w:pPr>
        <w:tabs>
          <w:tab w:val="left" w:pos="709"/>
          <w:tab w:val="right" w:pos="8505"/>
        </w:tabs>
        <w:jc w:val="both"/>
        <w:rPr>
          <w:rFonts w:ascii="Arial" w:hAnsi="Arial" w:cs="Arial"/>
          <w:sz w:val="24"/>
        </w:rPr>
      </w:pPr>
      <w:r>
        <w:rPr>
          <w:rFonts w:ascii="Arial" w:hAnsi="Arial" w:cs="Arial"/>
          <w:sz w:val="24"/>
        </w:rPr>
        <w:tab/>
      </w:r>
      <w:r w:rsidR="00D36F69" w:rsidRPr="00D36F69">
        <w:rPr>
          <w:rFonts w:ascii="Arial" w:hAnsi="Arial" w:cs="Arial"/>
          <w:sz w:val="24"/>
        </w:rPr>
        <w:t>Penggunaan peralatan kantor yang hemat</w:t>
      </w:r>
      <w:r w:rsidR="00D36F69">
        <w:rPr>
          <w:rFonts w:ascii="Arial" w:hAnsi="Arial" w:cs="Arial"/>
          <w:sz w:val="24"/>
        </w:rPr>
        <w:t xml:space="preserve"> </w:t>
      </w:r>
      <w:r w:rsidR="00D36F69" w:rsidRPr="00D36F69">
        <w:rPr>
          <w:rFonts w:ascii="Arial" w:hAnsi="Arial" w:cs="Arial"/>
          <w:sz w:val="24"/>
        </w:rPr>
        <w:t xml:space="preserve">energi </w:t>
      </w:r>
      <w:r w:rsidR="00D36F69">
        <w:rPr>
          <w:rFonts w:ascii="Arial" w:hAnsi="Arial" w:cs="Arial"/>
          <w:sz w:val="24"/>
        </w:rPr>
        <w:t xml:space="preserve">listrik </w:t>
      </w:r>
      <w:r w:rsidR="00D36F69" w:rsidRPr="00D36F69">
        <w:rPr>
          <w:rFonts w:ascii="Arial" w:hAnsi="Arial" w:cs="Arial"/>
          <w:sz w:val="24"/>
        </w:rPr>
        <w:t>merupakan cara yang paling mudah</w:t>
      </w:r>
      <w:r w:rsidR="00D36F69">
        <w:rPr>
          <w:rFonts w:ascii="Arial" w:hAnsi="Arial" w:cs="Arial"/>
          <w:sz w:val="24"/>
        </w:rPr>
        <w:t xml:space="preserve"> </w:t>
      </w:r>
      <w:r w:rsidR="00D36F69" w:rsidRPr="00D36F69">
        <w:rPr>
          <w:rFonts w:ascii="Arial" w:hAnsi="Arial" w:cs="Arial"/>
          <w:sz w:val="24"/>
        </w:rPr>
        <w:t>disaat aparatur pemerintah belum mempunyai</w:t>
      </w:r>
      <w:r w:rsidR="00D36F69">
        <w:rPr>
          <w:rFonts w:ascii="Arial" w:hAnsi="Arial" w:cs="Arial"/>
          <w:sz w:val="24"/>
        </w:rPr>
        <w:t xml:space="preserve"> </w:t>
      </w:r>
      <w:r w:rsidR="00D36F69" w:rsidRPr="00D36F69">
        <w:rPr>
          <w:rFonts w:ascii="Arial" w:hAnsi="Arial" w:cs="Arial"/>
          <w:sz w:val="24"/>
        </w:rPr>
        <w:t>kesadaran hemat energi. Misal, penggantian</w:t>
      </w:r>
      <w:r w:rsidR="00D36F69">
        <w:rPr>
          <w:rFonts w:ascii="Arial" w:hAnsi="Arial" w:cs="Arial"/>
          <w:sz w:val="24"/>
        </w:rPr>
        <w:t xml:space="preserve"> </w:t>
      </w:r>
      <w:r w:rsidR="00D36F69" w:rsidRPr="00D36F69">
        <w:rPr>
          <w:rFonts w:ascii="Arial" w:hAnsi="Arial" w:cs="Arial"/>
          <w:sz w:val="24"/>
        </w:rPr>
        <w:t>komputer 250 Watt dengan laptop 45 Watt akan</w:t>
      </w:r>
      <w:r w:rsidR="00D36F69">
        <w:rPr>
          <w:rFonts w:ascii="Arial" w:hAnsi="Arial" w:cs="Arial"/>
          <w:sz w:val="24"/>
        </w:rPr>
        <w:t xml:space="preserve"> </w:t>
      </w:r>
      <w:r w:rsidR="00D36F69" w:rsidRPr="00D36F69">
        <w:rPr>
          <w:rFonts w:ascii="Arial" w:hAnsi="Arial" w:cs="Arial"/>
          <w:sz w:val="24"/>
        </w:rPr>
        <w:t xml:space="preserve">menghemat energi </w:t>
      </w:r>
      <w:r w:rsidR="00D36F69">
        <w:rPr>
          <w:rFonts w:ascii="Arial" w:hAnsi="Arial" w:cs="Arial"/>
          <w:sz w:val="24"/>
        </w:rPr>
        <w:t xml:space="preserve">listrik </w:t>
      </w:r>
      <w:r w:rsidR="00D36F69" w:rsidRPr="00D36F69">
        <w:rPr>
          <w:rFonts w:ascii="Arial" w:hAnsi="Arial" w:cs="Arial"/>
          <w:sz w:val="24"/>
        </w:rPr>
        <w:t>sebesar 205</w:t>
      </w:r>
      <w:r w:rsidR="00D36F69">
        <w:rPr>
          <w:rFonts w:ascii="Arial" w:hAnsi="Arial" w:cs="Arial"/>
          <w:sz w:val="24"/>
        </w:rPr>
        <w:t xml:space="preserve"> </w:t>
      </w:r>
      <w:r w:rsidR="00D36F69" w:rsidRPr="00D36F69">
        <w:rPr>
          <w:rFonts w:ascii="Arial" w:hAnsi="Arial" w:cs="Arial"/>
          <w:sz w:val="24"/>
        </w:rPr>
        <w:t>Watt/jam/orang.</w:t>
      </w:r>
      <w:r w:rsidR="00D36F69">
        <w:rPr>
          <w:rFonts w:ascii="Arial" w:hAnsi="Arial" w:cs="Arial"/>
          <w:sz w:val="24"/>
        </w:rPr>
        <w:t xml:space="preserve"> </w:t>
      </w:r>
      <w:r w:rsidR="00D36F69" w:rsidRPr="00D36F69">
        <w:rPr>
          <w:rFonts w:ascii="Arial" w:hAnsi="Arial" w:cs="Arial"/>
          <w:sz w:val="24"/>
        </w:rPr>
        <w:t>Faktor kedua yang mempengaruhi konsumsi</w:t>
      </w:r>
      <w:r w:rsidR="00D36F69">
        <w:rPr>
          <w:rFonts w:ascii="Arial" w:hAnsi="Arial" w:cs="Arial"/>
          <w:sz w:val="24"/>
        </w:rPr>
        <w:t xml:space="preserve"> </w:t>
      </w:r>
      <w:r w:rsidR="00D36F69" w:rsidRPr="00D36F69">
        <w:rPr>
          <w:rFonts w:ascii="Arial" w:hAnsi="Arial" w:cs="Arial"/>
          <w:sz w:val="24"/>
        </w:rPr>
        <w:t>energi di gedung perkantoran pemerintah adalah</w:t>
      </w:r>
      <w:r w:rsidR="00D36F69">
        <w:rPr>
          <w:rFonts w:ascii="Arial" w:hAnsi="Arial" w:cs="Arial"/>
          <w:sz w:val="24"/>
        </w:rPr>
        <w:t xml:space="preserve"> </w:t>
      </w:r>
      <w:r w:rsidR="00D36F69" w:rsidRPr="00D36F69">
        <w:rPr>
          <w:rFonts w:ascii="Arial" w:hAnsi="Arial" w:cs="Arial"/>
          <w:sz w:val="24"/>
        </w:rPr>
        <w:t>perilaku pegawai yang tidak mempunyai</w:t>
      </w:r>
      <w:r w:rsidR="00D36F69">
        <w:rPr>
          <w:rFonts w:ascii="Arial" w:hAnsi="Arial" w:cs="Arial"/>
          <w:sz w:val="24"/>
        </w:rPr>
        <w:t xml:space="preserve"> </w:t>
      </w:r>
      <w:r w:rsidR="00D36F69" w:rsidRPr="00D36F69">
        <w:rPr>
          <w:rFonts w:ascii="Arial" w:hAnsi="Arial" w:cs="Arial"/>
          <w:sz w:val="24"/>
        </w:rPr>
        <w:t xml:space="preserve">kepentingan untuk menghemat energi. </w:t>
      </w:r>
      <w:r w:rsidR="00D36F69" w:rsidRPr="00D36F69">
        <w:rPr>
          <w:rFonts w:ascii="Arial" w:hAnsi="Arial" w:cs="Arial"/>
          <w:sz w:val="24"/>
        </w:rPr>
        <w:lastRenderedPageBreak/>
        <w:t>Biaya</w:t>
      </w:r>
      <w:r w:rsidR="00D36F69">
        <w:rPr>
          <w:rFonts w:ascii="Arial" w:hAnsi="Arial" w:cs="Arial"/>
          <w:sz w:val="24"/>
        </w:rPr>
        <w:t xml:space="preserve"> </w:t>
      </w:r>
      <w:r w:rsidR="00D36F69" w:rsidRPr="00D36F69">
        <w:rPr>
          <w:rFonts w:ascii="Arial" w:hAnsi="Arial" w:cs="Arial"/>
          <w:sz w:val="24"/>
        </w:rPr>
        <w:t>langganan listrik telah dianggarkan dalam</w:t>
      </w:r>
      <w:r w:rsidR="00D36F69">
        <w:rPr>
          <w:rFonts w:ascii="Arial" w:hAnsi="Arial" w:cs="Arial"/>
          <w:sz w:val="24"/>
        </w:rPr>
        <w:t xml:space="preserve"> </w:t>
      </w:r>
      <w:r w:rsidR="00D36F69" w:rsidRPr="00D36F69">
        <w:rPr>
          <w:rFonts w:ascii="Arial" w:hAnsi="Arial" w:cs="Arial"/>
          <w:sz w:val="24"/>
        </w:rPr>
        <w:t>Daftar Isian Pelaksanaan Anggaran (DIPA)</w:t>
      </w:r>
      <w:r w:rsidR="00D36F69">
        <w:rPr>
          <w:rFonts w:ascii="Arial" w:hAnsi="Arial" w:cs="Arial"/>
          <w:sz w:val="24"/>
        </w:rPr>
        <w:t xml:space="preserve"> </w:t>
      </w:r>
      <w:r w:rsidR="00D36F69" w:rsidRPr="00D36F69">
        <w:rPr>
          <w:rFonts w:ascii="Arial" w:hAnsi="Arial" w:cs="Arial"/>
          <w:sz w:val="24"/>
        </w:rPr>
        <w:t>sehingga pegawai tidak perlu khawatir</w:t>
      </w:r>
      <w:r w:rsidR="00D36F69">
        <w:rPr>
          <w:rFonts w:ascii="Arial" w:hAnsi="Arial" w:cs="Arial"/>
          <w:sz w:val="24"/>
        </w:rPr>
        <w:t xml:space="preserve"> </w:t>
      </w:r>
      <w:r w:rsidR="00D36F69" w:rsidRPr="00D36F69">
        <w:rPr>
          <w:rFonts w:ascii="Arial" w:hAnsi="Arial" w:cs="Arial"/>
          <w:sz w:val="24"/>
        </w:rPr>
        <w:t>membayar terhadap listrik yang digunakannya.</w:t>
      </w:r>
      <w:r w:rsidR="00D36F69">
        <w:rPr>
          <w:rFonts w:ascii="Arial" w:hAnsi="Arial" w:cs="Arial"/>
          <w:sz w:val="24"/>
        </w:rPr>
        <w:t xml:space="preserve"> </w:t>
      </w:r>
      <w:r w:rsidR="00D36F69" w:rsidRPr="00D36F69">
        <w:rPr>
          <w:rFonts w:ascii="Arial" w:hAnsi="Arial" w:cs="Arial"/>
          <w:sz w:val="24"/>
        </w:rPr>
        <w:t>Akibatnya adalah komputer tidak dimatikan saat</w:t>
      </w:r>
      <w:r w:rsidR="00D36F69">
        <w:rPr>
          <w:rFonts w:ascii="Arial" w:hAnsi="Arial" w:cs="Arial"/>
          <w:sz w:val="24"/>
        </w:rPr>
        <w:t xml:space="preserve"> </w:t>
      </w:r>
      <w:r w:rsidR="00D36F69" w:rsidRPr="00D36F69">
        <w:rPr>
          <w:rFonts w:ascii="Arial" w:hAnsi="Arial" w:cs="Arial"/>
          <w:sz w:val="24"/>
        </w:rPr>
        <w:t xml:space="preserve">di </w:t>
      </w:r>
      <w:r w:rsidR="00D36F69">
        <w:rPr>
          <w:rFonts w:ascii="Arial" w:hAnsi="Arial" w:cs="Arial"/>
          <w:sz w:val="24"/>
        </w:rPr>
        <w:t xml:space="preserve"> </w:t>
      </w:r>
      <w:r w:rsidR="00D36F69" w:rsidRPr="00D36F69">
        <w:rPr>
          <w:rFonts w:ascii="Arial" w:hAnsi="Arial" w:cs="Arial"/>
          <w:sz w:val="24"/>
        </w:rPr>
        <w:t xml:space="preserve">tinggal, setiap </w:t>
      </w:r>
      <w:r w:rsidR="00D36F69">
        <w:rPr>
          <w:rFonts w:ascii="Arial" w:hAnsi="Arial" w:cs="Arial"/>
          <w:sz w:val="24"/>
        </w:rPr>
        <w:t>ruangan kerja</w:t>
      </w:r>
      <w:r w:rsidR="00D36F69" w:rsidRPr="00D36F69">
        <w:rPr>
          <w:rFonts w:ascii="Arial" w:hAnsi="Arial" w:cs="Arial"/>
          <w:sz w:val="24"/>
        </w:rPr>
        <w:t xml:space="preserve"> mendapatkan printer,</w:t>
      </w:r>
      <w:r w:rsidR="00D36F69">
        <w:rPr>
          <w:rFonts w:ascii="Arial" w:hAnsi="Arial" w:cs="Arial"/>
          <w:sz w:val="24"/>
        </w:rPr>
        <w:t xml:space="preserve"> </w:t>
      </w:r>
      <w:r w:rsidR="00D36F69" w:rsidRPr="00D36F69">
        <w:rPr>
          <w:rFonts w:ascii="Arial" w:hAnsi="Arial" w:cs="Arial"/>
          <w:sz w:val="24"/>
        </w:rPr>
        <w:t>seluruh lampu, dan air conditioner (AC)</w:t>
      </w:r>
      <w:r w:rsidR="00D36F69">
        <w:rPr>
          <w:rFonts w:ascii="Arial" w:hAnsi="Arial" w:cs="Arial"/>
          <w:sz w:val="24"/>
        </w:rPr>
        <w:t xml:space="preserve"> </w:t>
      </w:r>
      <w:r w:rsidR="00D36F69" w:rsidRPr="00D36F69">
        <w:rPr>
          <w:rFonts w:ascii="Arial" w:hAnsi="Arial" w:cs="Arial"/>
          <w:sz w:val="24"/>
        </w:rPr>
        <w:t>tetap menyala jika ada 1-2 orang yang lembur</w:t>
      </w:r>
      <w:r w:rsidR="00D36F69">
        <w:rPr>
          <w:rFonts w:ascii="Arial" w:hAnsi="Arial" w:cs="Arial"/>
          <w:sz w:val="24"/>
        </w:rPr>
        <w:t xml:space="preserve"> </w:t>
      </w:r>
      <w:r w:rsidR="00D36F69" w:rsidRPr="00D36F69">
        <w:rPr>
          <w:rFonts w:ascii="Arial" w:hAnsi="Arial" w:cs="Arial"/>
          <w:sz w:val="24"/>
        </w:rPr>
        <w:t>dan sebagainya.</w:t>
      </w:r>
      <w:r w:rsidR="00D36F69">
        <w:rPr>
          <w:rFonts w:ascii="Arial" w:hAnsi="Arial" w:cs="Arial"/>
          <w:sz w:val="24"/>
        </w:rPr>
        <w:t xml:space="preserve"> P</w:t>
      </w:r>
      <w:r w:rsidR="00D36F69" w:rsidRPr="00E10F1D">
        <w:rPr>
          <w:rFonts w:ascii="Arial" w:hAnsi="Arial" w:cs="Arial"/>
          <w:sz w:val="24"/>
        </w:rPr>
        <w:t>enghematan energi listrik</w:t>
      </w:r>
      <w:r w:rsidR="00D36F69">
        <w:rPr>
          <w:rFonts w:ascii="Arial" w:hAnsi="Arial" w:cs="Arial"/>
          <w:sz w:val="24"/>
        </w:rPr>
        <w:t xml:space="preserve"> </w:t>
      </w:r>
      <w:r w:rsidR="00D36F69" w:rsidRPr="00E10F1D">
        <w:rPr>
          <w:rFonts w:ascii="Arial" w:hAnsi="Arial" w:cs="Arial"/>
          <w:sz w:val="24"/>
        </w:rPr>
        <w:t>tidak dapat terlaksana tanpa ada dukungan dari</w:t>
      </w:r>
      <w:r w:rsidR="00D36F69">
        <w:rPr>
          <w:rFonts w:ascii="Arial" w:hAnsi="Arial" w:cs="Arial"/>
          <w:sz w:val="24"/>
        </w:rPr>
        <w:t xml:space="preserve"> </w:t>
      </w:r>
      <w:r w:rsidR="00D36F69" w:rsidRPr="00E10F1D">
        <w:rPr>
          <w:rFonts w:ascii="Arial" w:hAnsi="Arial" w:cs="Arial"/>
          <w:sz w:val="24"/>
        </w:rPr>
        <w:t>manajemen dan semua</w:t>
      </w:r>
      <w:r w:rsidR="00D36F69">
        <w:rPr>
          <w:rFonts w:ascii="Arial" w:hAnsi="Arial" w:cs="Arial"/>
          <w:sz w:val="24"/>
        </w:rPr>
        <w:t xml:space="preserve"> </w:t>
      </w:r>
      <w:r w:rsidR="00D36F69" w:rsidRPr="00E10F1D">
        <w:rPr>
          <w:rFonts w:ascii="Arial" w:hAnsi="Arial" w:cs="Arial"/>
          <w:sz w:val="24"/>
        </w:rPr>
        <w:t>pengguna energi sehinga diperlukan adanya</w:t>
      </w:r>
      <w:r w:rsidR="00D36F69">
        <w:rPr>
          <w:rFonts w:ascii="Arial" w:hAnsi="Arial" w:cs="Arial"/>
          <w:sz w:val="24"/>
        </w:rPr>
        <w:t xml:space="preserve"> </w:t>
      </w:r>
      <w:r w:rsidR="00D36F69" w:rsidRPr="00E10F1D">
        <w:rPr>
          <w:rFonts w:ascii="Arial" w:hAnsi="Arial" w:cs="Arial"/>
          <w:sz w:val="24"/>
        </w:rPr>
        <w:t>sistem yang mengatur dan menjaga</w:t>
      </w:r>
      <w:r w:rsidR="00D36F69">
        <w:rPr>
          <w:rFonts w:ascii="Arial" w:hAnsi="Arial" w:cs="Arial"/>
          <w:sz w:val="24"/>
        </w:rPr>
        <w:t xml:space="preserve"> </w:t>
      </w:r>
      <w:r w:rsidR="00D36F69" w:rsidRPr="00E10F1D">
        <w:rPr>
          <w:rFonts w:ascii="Arial" w:hAnsi="Arial" w:cs="Arial"/>
          <w:sz w:val="24"/>
        </w:rPr>
        <w:t>kelangsungan usaha tersebut secara</w:t>
      </w:r>
      <w:r w:rsidR="00D36F69">
        <w:rPr>
          <w:rFonts w:ascii="Arial" w:hAnsi="Arial" w:cs="Arial"/>
          <w:sz w:val="24"/>
        </w:rPr>
        <w:t xml:space="preserve"> </w:t>
      </w:r>
      <w:r w:rsidR="00D36F69" w:rsidRPr="00E10F1D">
        <w:rPr>
          <w:rFonts w:ascii="Arial" w:hAnsi="Arial" w:cs="Arial"/>
          <w:sz w:val="24"/>
        </w:rPr>
        <w:t>berkelanjutan. Dengan menerapkan sistem</w:t>
      </w:r>
      <w:r w:rsidR="00D36F69">
        <w:rPr>
          <w:rFonts w:ascii="Arial" w:hAnsi="Arial" w:cs="Arial"/>
          <w:sz w:val="24"/>
        </w:rPr>
        <w:t xml:space="preserve"> </w:t>
      </w:r>
      <w:r w:rsidR="00D36F69" w:rsidRPr="00E10F1D">
        <w:rPr>
          <w:rFonts w:ascii="Arial" w:hAnsi="Arial" w:cs="Arial"/>
          <w:sz w:val="24"/>
        </w:rPr>
        <w:t>manajemen ini setidaknya akan menghasilkan</w:t>
      </w:r>
      <w:r w:rsidR="00D36F69">
        <w:rPr>
          <w:rFonts w:ascii="Arial" w:hAnsi="Arial" w:cs="Arial"/>
          <w:sz w:val="24"/>
        </w:rPr>
        <w:t xml:space="preserve"> </w:t>
      </w:r>
      <w:r w:rsidR="00D36F69" w:rsidRPr="00E10F1D">
        <w:rPr>
          <w:rFonts w:ascii="Arial" w:hAnsi="Arial" w:cs="Arial"/>
          <w:sz w:val="24"/>
        </w:rPr>
        <w:t>keuntungan, antara lain finansial dan</w:t>
      </w:r>
      <w:r w:rsidR="00D36F69">
        <w:rPr>
          <w:rFonts w:ascii="Arial" w:hAnsi="Arial" w:cs="Arial"/>
          <w:sz w:val="24"/>
        </w:rPr>
        <w:t xml:space="preserve"> </w:t>
      </w:r>
      <w:r w:rsidR="00D36F69" w:rsidRPr="00E10F1D">
        <w:rPr>
          <w:rFonts w:ascii="Arial" w:hAnsi="Arial" w:cs="Arial"/>
          <w:sz w:val="24"/>
        </w:rPr>
        <w:t>lingkungan.</w:t>
      </w:r>
      <w:r w:rsidR="00D36F69">
        <w:rPr>
          <w:rFonts w:ascii="Arial" w:hAnsi="Arial" w:cs="Arial"/>
          <w:sz w:val="24"/>
        </w:rPr>
        <w:t xml:space="preserve"> </w:t>
      </w:r>
    </w:p>
    <w:p w14:paraId="4D857B58" w14:textId="77777777" w:rsidR="00A07554" w:rsidRDefault="00A07554" w:rsidP="00D36F69">
      <w:pPr>
        <w:tabs>
          <w:tab w:val="left" w:pos="709"/>
          <w:tab w:val="right" w:pos="8505"/>
        </w:tabs>
        <w:jc w:val="both"/>
        <w:rPr>
          <w:rFonts w:ascii="Arial" w:hAnsi="Arial" w:cs="Arial"/>
          <w:sz w:val="24"/>
        </w:rPr>
      </w:pPr>
    </w:p>
    <w:p w14:paraId="14D9BA76" w14:textId="77777777" w:rsidR="00A07554" w:rsidRPr="00A07554" w:rsidRDefault="00A07554" w:rsidP="00D36F69">
      <w:pPr>
        <w:tabs>
          <w:tab w:val="left" w:pos="709"/>
          <w:tab w:val="right" w:pos="8505"/>
        </w:tabs>
        <w:jc w:val="both"/>
        <w:rPr>
          <w:rFonts w:ascii="Arial" w:hAnsi="Arial" w:cs="Arial"/>
          <w:b/>
          <w:sz w:val="24"/>
        </w:rPr>
      </w:pPr>
      <w:r w:rsidRPr="00A07554">
        <w:rPr>
          <w:rFonts w:ascii="Arial" w:hAnsi="Arial" w:cs="Arial"/>
          <w:b/>
          <w:sz w:val="24"/>
        </w:rPr>
        <w:t>Penghematan Kertas</w:t>
      </w:r>
    </w:p>
    <w:p w14:paraId="7FD2EC06" w14:textId="77777777" w:rsidR="00A07554" w:rsidRDefault="00A07554" w:rsidP="00A07554">
      <w:pPr>
        <w:tabs>
          <w:tab w:val="left" w:pos="709"/>
        </w:tabs>
        <w:jc w:val="both"/>
        <w:rPr>
          <w:rFonts w:ascii="Arial" w:hAnsi="Arial" w:cs="Arial"/>
          <w:sz w:val="24"/>
        </w:rPr>
      </w:pPr>
      <w:r>
        <w:rPr>
          <w:rFonts w:ascii="Arial" w:hAnsi="Arial" w:cs="Arial"/>
          <w:sz w:val="24"/>
        </w:rPr>
        <w:tab/>
        <w:t>Beberapa upaya atau program penghematan kertas yang dilakukan oleh Pelabuhan Perikanan Nusantara Ternate adalah :</w:t>
      </w:r>
      <w:r w:rsidR="006A00E5">
        <w:rPr>
          <w:rFonts w:ascii="Arial" w:hAnsi="Arial" w:cs="Arial"/>
          <w:sz w:val="24"/>
        </w:rPr>
        <w:t xml:space="preserve"> </w:t>
      </w:r>
    </w:p>
    <w:p w14:paraId="59B593FF" w14:textId="77777777" w:rsidR="00A07554" w:rsidRPr="00944C74" w:rsidRDefault="00A07554" w:rsidP="00A07554">
      <w:pPr>
        <w:pStyle w:val="ListParagraph"/>
        <w:numPr>
          <w:ilvl w:val="0"/>
          <w:numId w:val="4"/>
        </w:numPr>
        <w:ind w:left="426"/>
        <w:jc w:val="both"/>
        <w:rPr>
          <w:rFonts w:ascii="Arial" w:hAnsi="Arial" w:cs="Arial"/>
          <w:sz w:val="24"/>
        </w:rPr>
      </w:pPr>
      <w:r>
        <w:rPr>
          <w:rFonts w:ascii="Arial" w:hAnsi="Arial" w:cs="Arial"/>
          <w:sz w:val="24"/>
        </w:rPr>
        <w:t xml:space="preserve">Pada bagian persuratan, </w:t>
      </w:r>
      <w:r w:rsidRPr="00944C74">
        <w:rPr>
          <w:rFonts w:ascii="Arial" w:hAnsi="Arial" w:cs="Arial"/>
          <w:sz w:val="24"/>
        </w:rPr>
        <w:t xml:space="preserve">PPN Ternate telah menerapkan aplikasi terbaru pengganti E-Layar KKP yaitu aplikasi web </w:t>
      </w:r>
      <w:r w:rsidRPr="005834C7">
        <w:rPr>
          <w:rFonts w:ascii="Arial" w:hAnsi="Arial" w:cs="Arial"/>
          <w:b/>
          <w:i/>
          <w:sz w:val="24"/>
        </w:rPr>
        <w:t>portal.kkp.go.id.</w:t>
      </w:r>
      <w:r w:rsidRPr="00944C74">
        <w:rPr>
          <w:rFonts w:ascii="Arial" w:hAnsi="Arial" w:cs="Arial"/>
          <w:sz w:val="24"/>
        </w:rPr>
        <w:t xml:space="preserve"> </w:t>
      </w:r>
      <w:r>
        <w:rPr>
          <w:rFonts w:ascii="Arial" w:hAnsi="Arial" w:cs="Arial"/>
          <w:sz w:val="24"/>
        </w:rPr>
        <w:t>Pada aplikasi ini penerapan surat masuk, surat internal dan surat disposisi dilakukan secara elektronik.</w:t>
      </w:r>
    </w:p>
    <w:p w14:paraId="25FB742E" w14:textId="77777777" w:rsidR="00A07554" w:rsidRDefault="00A07554" w:rsidP="00A07554">
      <w:pPr>
        <w:pStyle w:val="ListParagraph"/>
        <w:numPr>
          <w:ilvl w:val="0"/>
          <w:numId w:val="4"/>
        </w:numPr>
        <w:ind w:left="426"/>
        <w:jc w:val="both"/>
        <w:rPr>
          <w:rFonts w:ascii="Arial" w:hAnsi="Arial" w:cs="Arial"/>
          <w:sz w:val="24"/>
        </w:rPr>
      </w:pPr>
      <w:r>
        <w:rPr>
          <w:rFonts w:ascii="Arial" w:hAnsi="Arial" w:cs="Arial"/>
          <w:sz w:val="24"/>
        </w:rPr>
        <w:t>Menggunakan 2 sisi kertas untuk penghematan.</w:t>
      </w:r>
    </w:p>
    <w:p w14:paraId="3AA4DAAF" w14:textId="77777777" w:rsidR="00A07554" w:rsidRDefault="00A07554" w:rsidP="00A07554">
      <w:pPr>
        <w:pStyle w:val="ListParagraph"/>
        <w:numPr>
          <w:ilvl w:val="0"/>
          <w:numId w:val="4"/>
        </w:numPr>
        <w:ind w:left="426"/>
        <w:jc w:val="both"/>
        <w:rPr>
          <w:rFonts w:ascii="Arial" w:hAnsi="Arial" w:cs="Arial"/>
          <w:sz w:val="24"/>
        </w:rPr>
      </w:pPr>
      <w:r>
        <w:rPr>
          <w:rFonts w:ascii="Arial" w:hAnsi="Arial" w:cs="Arial"/>
          <w:sz w:val="24"/>
        </w:rPr>
        <w:t>Menggunakan kertas bekas untuk melakukan pencatatan pendaratan ikan.</w:t>
      </w:r>
    </w:p>
    <w:p w14:paraId="61663A79" w14:textId="77777777" w:rsidR="00A07554" w:rsidRDefault="00A07554" w:rsidP="00A07554">
      <w:pPr>
        <w:pStyle w:val="ListParagraph"/>
        <w:numPr>
          <w:ilvl w:val="0"/>
          <w:numId w:val="4"/>
        </w:numPr>
        <w:ind w:left="426"/>
        <w:jc w:val="both"/>
        <w:rPr>
          <w:rFonts w:ascii="Arial" w:hAnsi="Arial" w:cs="Arial"/>
          <w:sz w:val="24"/>
        </w:rPr>
      </w:pPr>
      <w:r>
        <w:rPr>
          <w:rFonts w:ascii="Arial" w:hAnsi="Arial" w:cs="Arial"/>
          <w:sz w:val="24"/>
        </w:rPr>
        <w:t>Pembelian persediaan kertas yang telah memiliki logo ISO 14001 dan Indonesian Legal Wood serta bisa didaur ulang.</w:t>
      </w:r>
    </w:p>
    <w:p w14:paraId="29DE1810" w14:textId="77777777" w:rsidR="00A07554" w:rsidRDefault="00A07554" w:rsidP="00A07554">
      <w:pPr>
        <w:pStyle w:val="ListParagraph"/>
        <w:numPr>
          <w:ilvl w:val="0"/>
          <w:numId w:val="4"/>
        </w:numPr>
        <w:ind w:left="426"/>
        <w:jc w:val="both"/>
        <w:rPr>
          <w:rFonts w:ascii="Arial" w:hAnsi="Arial" w:cs="Arial"/>
          <w:sz w:val="24"/>
        </w:rPr>
      </w:pPr>
      <w:r>
        <w:rPr>
          <w:rFonts w:ascii="Arial" w:hAnsi="Arial" w:cs="Arial"/>
          <w:sz w:val="24"/>
        </w:rPr>
        <w:t xml:space="preserve">Pembelian stok kertas yang telah memiliki sertifikat PEFC, yaitu sertifikasi yang </w:t>
      </w:r>
      <w:r w:rsidRPr="00552091">
        <w:rPr>
          <w:rFonts w:ascii="Arial" w:hAnsi="Arial" w:cs="Arial"/>
          <w:sz w:val="24"/>
        </w:rPr>
        <w:t>memastikan perlindungan keanekaragaman hayati, melarang penggunaan bahan kimia berbahaya serta transgenik, serta mencegah praktek-praktek pengelolaan hutan yang tidak ramah lingkungan.</w:t>
      </w:r>
    </w:p>
    <w:p w14:paraId="484DEB10" w14:textId="77777777" w:rsidR="00A07554" w:rsidRDefault="00A07554" w:rsidP="00A07554">
      <w:pPr>
        <w:pStyle w:val="ListParagraph"/>
        <w:numPr>
          <w:ilvl w:val="0"/>
          <w:numId w:val="4"/>
        </w:numPr>
        <w:ind w:left="426"/>
        <w:jc w:val="both"/>
        <w:rPr>
          <w:rFonts w:ascii="Arial" w:hAnsi="Arial" w:cs="Arial"/>
          <w:sz w:val="24"/>
        </w:rPr>
      </w:pPr>
      <w:r>
        <w:rPr>
          <w:rFonts w:ascii="Arial" w:hAnsi="Arial" w:cs="Arial"/>
          <w:sz w:val="24"/>
        </w:rPr>
        <w:t>Mencetak kertas sesuai keperluan untuk dokumen penting yang membutuhkan pengarsipan.</w:t>
      </w:r>
    </w:p>
    <w:p w14:paraId="703FA910" w14:textId="77777777" w:rsidR="00A07554" w:rsidRDefault="00A07554" w:rsidP="00A07554">
      <w:pPr>
        <w:tabs>
          <w:tab w:val="left" w:pos="709"/>
          <w:tab w:val="right" w:pos="8505"/>
        </w:tabs>
        <w:jc w:val="both"/>
        <w:rPr>
          <w:rFonts w:ascii="Arial" w:hAnsi="Arial" w:cs="Arial"/>
          <w:sz w:val="24"/>
        </w:rPr>
      </w:pPr>
      <w:r>
        <w:rPr>
          <w:rFonts w:ascii="Arial" w:hAnsi="Arial" w:cs="Arial"/>
          <w:sz w:val="24"/>
        </w:rPr>
        <w:tab/>
        <w:t>Target p</w:t>
      </w:r>
      <w:r w:rsidRPr="00A07554">
        <w:rPr>
          <w:rFonts w:ascii="Arial" w:hAnsi="Arial" w:cs="Arial"/>
          <w:sz w:val="24"/>
        </w:rPr>
        <w:t xml:space="preserve">engurangan penggunaan kertas untuk kegiatan administrasi </w:t>
      </w:r>
      <w:r>
        <w:rPr>
          <w:rFonts w:ascii="Arial" w:hAnsi="Arial" w:cs="Arial"/>
          <w:sz w:val="24"/>
        </w:rPr>
        <w:t xml:space="preserve">sebesar </w:t>
      </w:r>
      <w:r w:rsidRPr="00A07554">
        <w:rPr>
          <w:rFonts w:ascii="Arial" w:hAnsi="Arial" w:cs="Arial"/>
          <w:sz w:val="24"/>
        </w:rPr>
        <w:t>5% pada 2024 dari rat</w:t>
      </w:r>
      <w:r w:rsidR="00D44EDF">
        <w:rPr>
          <w:rFonts w:ascii="Arial" w:hAnsi="Arial" w:cs="Arial"/>
          <w:sz w:val="24"/>
        </w:rPr>
        <w:t>a-rata pemakaian tahun 2023 (Tabel 1).</w:t>
      </w:r>
    </w:p>
    <w:p w14:paraId="5545CC5D" w14:textId="77777777" w:rsidR="0001092D" w:rsidRDefault="0001092D" w:rsidP="0001092D">
      <w:pPr>
        <w:tabs>
          <w:tab w:val="left" w:pos="709"/>
          <w:tab w:val="right" w:pos="8505"/>
        </w:tabs>
        <w:jc w:val="both"/>
        <w:rPr>
          <w:rFonts w:ascii="Arial" w:hAnsi="Arial" w:cs="Arial"/>
          <w:sz w:val="24"/>
        </w:rPr>
      </w:pPr>
    </w:p>
    <w:p w14:paraId="71BDE7DF" w14:textId="77777777" w:rsidR="00D44EDF" w:rsidRDefault="00D44EDF" w:rsidP="0001092D">
      <w:pPr>
        <w:tabs>
          <w:tab w:val="left" w:pos="709"/>
          <w:tab w:val="right" w:pos="8505"/>
        </w:tabs>
        <w:jc w:val="both"/>
        <w:rPr>
          <w:rFonts w:ascii="Arial" w:hAnsi="Arial" w:cs="Arial"/>
          <w:sz w:val="24"/>
        </w:rPr>
      </w:pPr>
    </w:p>
    <w:p w14:paraId="35156038" w14:textId="77777777" w:rsidR="0001092D" w:rsidRPr="00A07554" w:rsidRDefault="00A07554" w:rsidP="0001092D">
      <w:pPr>
        <w:tabs>
          <w:tab w:val="left" w:pos="709"/>
          <w:tab w:val="right" w:pos="8505"/>
        </w:tabs>
        <w:jc w:val="both"/>
        <w:rPr>
          <w:rFonts w:ascii="Arial" w:hAnsi="Arial" w:cs="Arial"/>
          <w:sz w:val="24"/>
        </w:rPr>
      </w:pPr>
      <w:r w:rsidRPr="00A07554">
        <w:rPr>
          <w:rFonts w:ascii="Arial" w:hAnsi="Arial" w:cs="Arial"/>
          <w:sz w:val="24"/>
        </w:rPr>
        <w:lastRenderedPageBreak/>
        <w:t>Tabel 1. Rincian monitoring penggunaan kertas</w:t>
      </w: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43"/>
        <w:gridCol w:w="1842"/>
        <w:gridCol w:w="1843"/>
        <w:gridCol w:w="1418"/>
      </w:tblGrid>
      <w:tr w:rsidR="0058727C" w:rsidRPr="00B21BC5" w14:paraId="74D4EAFE" w14:textId="77777777" w:rsidTr="00F9277B">
        <w:trPr>
          <w:trHeight w:val="420"/>
        </w:trPr>
        <w:tc>
          <w:tcPr>
            <w:tcW w:w="1975" w:type="dxa"/>
            <w:shd w:val="clear" w:color="auto" w:fill="70AD47" w:themeFill="accent6"/>
            <w:noWrap/>
            <w:vAlign w:val="center"/>
            <w:hideMark/>
          </w:tcPr>
          <w:p w14:paraId="10191DD0"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Bulan/Tahun</w:t>
            </w:r>
          </w:p>
        </w:tc>
        <w:tc>
          <w:tcPr>
            <w:tcW w:w="1843" w:type="dxa"/>
            <w:shd w:val="clear" w:color="auto" w:fill="70AD47" w:themeFill="accent6"/>
            <w:noWrap/>
            <w:vAlign w:val="center"/>
            <w:hideMark/>
          </w:tcPr>
          <w:p w14:paraId="2E996365"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Jenis Kertas</w:t>
            </w:r>
          </w:p>
        </w:tc>
        <w:tc>
          <w:tcPr>
            <w:tcW w:w="1842" w:type="dxa"/>
            <w:shd w:val="clear" w:color="auto" w:fill="70AD47" w:themeFill="accent6"/>
            <w:noWrap/>
            <w:vAlign w:val="center"/>
            <w:hideMark/>
          </w:tcPr>
          <w:p w14:paraId="4D86E153"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Mutasi Masuk</w:t>
            </w:r>
          </w:p>
          <w:p w14:paraId="4A7EF981"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(rim)</w:t>
            </w:r>
          </w:p>
        </w:tc>
        <w:tc>
          <w:tcPr>
            <w:tcW w:w="1843" w:type="dxa"/>
            <w:shd w:val="clear" w:color="auto" w:fill="70AD47" w:themeFill="accent6"/>
            <w:noWrap/>
            <w:vAlign w:val="center"/>
            <w:hideMark/>
          </w:tcPr>
          <w:p w14:paraId="0436A73A"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Mutasi Keluar</w:t>
            </w:r>
          </w:p>
          <w:p w14:paraId="3FBA1BFC"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(rim)</w:t>
            </w:r>
          </w:p>
        </w:tc>
        <w:tc>
          <w:tcPr>
            <w:tcW w:w="1418" w:type="dxa"/>
            <w:shd w:val="clear" w:color="auto" w:fill="70AD47" w:themeFill="accent6"/>
            <w:noWrap/>
            <w:vAlign w:val="center"/>
            <w:hideMark/>
          </w:tcPr>
          <w:p w14:paraId="61D06A10"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Sisa Stok</w:t>
            </w:r>
          </w:p>
          <w:p w14:paraId="1381C7A6" w14:textId="77777777" w:rsidR="0058727C" w:rsidRPr="00B21BC5" w:rsidRDefault="0058727C" w:rsidP="00F9277B">
            <w:pPr>
              <w:spacing w:line="240" w:lineRule="auto"/>
              <w:jc w:val="center"/>
              <w:rPr>
                <w:rFonts w:ascii="Arial" w:eastAsia="Times New Roman" w:hAnsi="Arial" w:cs="Arial"/>
                <w:b/>
                <w:color w:val="000000"/>
                <w:sz w:val="24"/>
              </w:rPr>
            </w:pPr>
            <w:r w:rsidRPr="00B21BC5">
              <w:rPr>
                <w:rFonts w:ascii="Arial" w:eastAsia="Times New Roman" w:hAnsi="Arial" w:cs="Arial"/>
                <w:b/>
                <w:color w:val="000000"/>
                <w:sz w:val="24"/>
              </w:rPr>
              <w:t>(rim)</w:t>
            </w:r>
          </w:p>
        </w:tc>
      </w:tr>
      <w:tr w:rsidR="0058727C" w:rsidRPr="00B21BC5" w14:paraId="0C5E7A53" w14:textId="77777777" w:rsidTr="00F9277B">
        <w:trPr>
          <w:trHeight w:val="420"/>
        </w:trPr>
        <w:tc>
          <w:tcPr>
            <w:tcW w:w="1975" w:type="dxa"/>
            <w:vMerge w:val="restart"/>
            <w:shd w:val="clear" w:color="auto" w:fill="auto"/>
            <w:noWrap/>
            <w:vAlign w:val="center"/>
            <w:hideMark/>
          </w:tcPr>
          <w:p w14:paraId="2747FB40"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Desember 2023</w:t>
            </w:r>
          </w:p>
        </w:tc>
        <w:tc>
          <w:tcPr>
            <w:tcW w:w="1843" w:type="dxa"/>
            <w:shd w:val="clear" w:color="auto" w:fill="auto"/>
            <w:noWrap/>
            <w:vAlign w:val="bottom"/>
            <w:hideMark/>
          </w:tcPr>
          <w:p w14:paraId="0F7E8C29"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04D3C66F"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7</w:t>
            </w:r>
            <w:r w:rsidRPr="00B21BC5">
              <w:rPr>
                <w:rFonts w:ascii="Arial" w:eastAsia="Times New Roman" w:hAnsi="Arial" w:cs="Arial"/>
                <w:color w:val="000000"/>
                <w:sz w:val="24"/>
              </w:rPr>
              <w:t>5</w:t>
            </w:r>
          </w:p>
        </w:tc>
        <w:tc>
          <w:tcPr>
            <w:tcW w:w="1843" w:type="dxa"/>
            <w:shd w:val="clear" w:color="auto" w:fill="FFC000"/>
            <w:noWrap/>
            <w:vAlign w:val="center"/>
          </w:tcPr>
          <w:p w14:paraId="4B703304"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50</w:t>
            </w:r>
          </w:p>
        </w:tc>
        <w:tc>
          <w:tcPr>
            <w:tcW w:w="1418" w:type="dxa"/>
            <w:shd w:val="clear" w:color="auto" w:fill="auto"/>
            <w:noWrap/>
            <w:vAlign w:val="center"/>
          </w:tcPr>
          <w:p w14:paraId="2A61FE1D"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15</w:t>
            </w:r>
          </w:p>
        </w:tc>
      </w:tr>
      <w:tr w:rsidR="0058727C" w:rsidRPr="00B21BC5" w14:paraId="2CD92D82" w14:textId="77777777" w:rsidTr="00F9277B">
        <w:trPr>
          <w:trHeight w:val="420"/>
        </w:trPr>
        <w:tc>
          <w:tcPr>
            <w:tcW w:w="1975" w:type="dxa"/>
            <w:vMerge/>
            <w:shd w:val="clear" w:color="auto" w:fill="auto"/>
            <w:noWrap/>
            <w:vAlign w:val="center"/>
            <w:hideMark/>
          </w:tcPr>
          <w:p w14:paraId="1F878930" w14:textId="77777777" w:rsidR="0058727C" w:rsidRPr="00B21BC5" w:rsidRDefault="0058727C" w:rsidP="00F9277B">
            <w:pPr>
              <w:spacing w:line="240" w:lineRule="auto"/>
              <w:jc w:val="center"/>
              <w:rPr>
                <w:rFonts w:ascii="Arial" w:eastAsia="Times New Roman" w:hAnsi="Arial" w:cs="Arial"/>
                <w:color w:val="000000"/>
                <w:sz w:val="24"/>
              </w:rPr>
            </w:pPr>
          </w:p>
        </w:tc>
        <w:tc>
          <w:tcPr>
            <w:tcW w:w="1843" w:type="dxa"/>
            <w:shd w:val="clear" w:color="auto" w:fill="auto"/>
            <w:noWrap/>
            <w:vAlign w:val="bottom"/>
            <w:hideMark/>
          </w:tcPr>
          <w:p w14:paraId="2DA6B168"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6EF0BABF"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60</w:t>
            </w:r>
          </w:p>
        </w:tc>
        <w:tc>
          <w:tcPr>
            <w:tcW w:w="1843" w:type="dxa"/>
            <w:shd w:val="clear" w:color="auto" w:fill="FFC000"/>
            <w:noWrap/>
            <w:vAlign w:val="center"/>
          </w:tcPr>
          <w:p w14:paraId="243914AB"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35</w:t>
            </w:r>
          </w:p>
        </w:tc>
        <w:tc>
          <w:tcPr>
            <w:tcW w:w="1418" w:type="dxa"/>
            <w:shd w:val="clear" w:color="auto" w:fill="auto"/>
            <w:noWrap/>
            <w:vAlign w:val="center"/>
          </w:tcPr>
          <w:p w14:paraId="3CDAB186"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25</w:t>
            </w:r>
          </w:p>
        </w:tc>
      </w:tr>
      <w:tr w:rsidR="0058727C" w:rsidRPr="00B21BC5" w14:paraId="0D568B6E" w14:textId="77777777" w:rsidTr="00F9277B">
        <w:trPr>
          <w:trHeight w:val="420"/>
        </w:trPr>
        <w:tc>
          <w:tcPr>
            <w:tcW w:w="1975" w:type="dxa"/>
            <w:vMerge w:val="restart"/>
            <w:shd w:val="clear" w:color="auto" w:fill="auto"/>
            <w:noWrap/>
            <w:vAlign w:val="center"/>
          </w:tcPr>
          <w:p w14:paraId="22B3A72D"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Januari 2024</w:t>
            </w:r>
          </w:p>
        </w:tc>
        <w:tc>
          <w:tcPr>
            <w:tcW w:w="1843" w:type="dxa"/>
            <w:shd w:val="clear" w:color="auto" w:fill="auto"/>
            <w:noWrap/>
            <w:vAlign w:val="bottom"/>
          </w:tcPr>
          <w:p w14:paraId="61211FBE"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4ECBB748"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0</w:t>
            </w:r>
          </w:p>
        </w:tc>
        <w:tc>
          <w:tcPr>
            <w:tcW w:w="1843" w:type="dxa"/>
            <w:shd w:val="clear" w:color="auto" w:fill="FFC000"/>
            <w:noWrap/>
            <w:vAlign w:val="center"/>
          </w:tcPr>
          <w:p w14:paraId="78431746"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0</w:t>
            </w:r>
          </w:p>
        </w:tc>
        <w:tc>
          <w:tcPr>
            <w:tcW w:w="1418" w:type="dxa"/>
            <w:shd w:val="clear" w:color="auto" w:fill="auto"/>
            <w:noWrap/>
            <w:vAlign w:val="center"/>
          </w:tcPr>
          <w:p w14:paraId="40E0DBA1"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40</w:t>
            </w:r>
          </w:p>
        </w:tc>
      </w:tr>
      <w:tr w:rsidR="0058727C" w:rsidRPr="00B21BC5" w14:paraId="07C3B5C7" w14:textId="77777777" w:rsidTr="00F9277B">
        <w:trPr>
          <w:trHeight w:val="420"/>
        </w:trPr>
        <w:tc>
          <w:tcPr>
            <w:tcW w:w="1975" w:type="dxa"/>
            <w:vMerge/>
            <w:shd w:val="clear" w:color="auto" w:fill="auto"/>
            <w:noWrap/>
            <w:vAlign w:val="center"/>
          </w:tcPr>
          <w:p w14:paraId="4C2FA991" w14:textId="77777777" w:rsidR="0058727C" w:rsidRPr="00B21BC5" w:rsidRDefault="0058727C" w:rsidP="00F9277B">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5B88F8C4"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30BC4FEB"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0</w:t>
            </w:r>
          </w:p>
        </w:tc>
        <w:tc>
          <w:tcPr>
            <w:tcW w:w="1843" w:type="dxa"/>
            <w:shd w:val="clear" w:color="auto" w:fill="FFC000"/>
            <w:noWrap/>
            <w:vAlign w:val="center"/>
          </w:tcPr>
          <w:p w14:paraId="4352C69C"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0</w:t>
            </w:r>
          </w:p>
        </w:tc>
        <w:tc>
          <w:tcPr>
            <w:tcW w:w="1418" w:type="dxa"/>
            <w:shd w:val="clear" w:color="auto" w:fill="auto"/>
            <w:noWrap/>
            <w:vAlign w:val="center"/>
          </w:tcPr>
          <w:p w14:paraId="599A1926"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25</w:t>
            </w:r>
          </w:p>
        </w:tc>
      </w:tr>
      <w:tr w:rsidR="0058727C" w:rsidRPr="00B21BC5" w14:paraId="6A54C41E" w14:textId="77777777" w:rsidTr="00F9277B">
        <w:trPr>
          <w:trHeight w:val="420"/>
        </w:trPr>
        <w:tc>
          <w:tcPr>
            <w:tcW w:w="1975" w:type="dxa"/>
            <w:vMerge w:val="restart"/>
            <w:shd w:val="clear" w:color="auto" w:fill="auto"/>
            <w:noWrap/>
            <w:vAlign w:val="center"/>
          </w:tcPr>
          <w:p w14:paraId="7A214724" w14:textId="77777777" w:rsidR="0058727C" w:rsidRPr="00B21BC5" w:rsidRDefault="0058727C" w:rsidP="00F9277B">
            <w:pPr>
              <w:spacing w:line="240" w:lineRule="auto"/>
              <w:jc w:val="center"/>
              <w:rPr>
                <w:rFonts w:ascii="Arial" w:eastAsia="Times New Roman" w:hAnsi="Arial" w:cs="Arial"/>
                <w:color w:val="000000"/>
                <w:sz w:val="24"/>
              </w:rPr>
            </w:pPr>
            <w:r w:rsidRPr="00B21BC5">
              <w:rPr>
                <w:rFonts w:ascii="Arial" w:eastAsia="Times New Roman" w:hAnsi="Arial" w:cs="Arial"/>
                <w:color w:val="000000"/>
                <w:sz w:val="24"/>
              </w:rPr>
              <w:t>Februari 2024</w:t>
            </w:r>
          </w:p>
        </w:tc>
        <w:tc>
          <w:tcPr>
            <w:tcW w:w="1843" w:type="dxa"/>
            <w:shd w:val="clear" w:color="auto" w:fill="auto"/>
            <w:noWrap/>
            <w:vAlign w:val="bottom"/>
          </w:tcPr>
          <w:p w14:paraId="69B32497"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188FA015"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60</w:t>
            </w:r>
          </w:p>
        </w:tc>
        <w:tc>
          <w:tcPr>
            <w:tcW w:w="1843" w:type="dxa"/>
            <w:shd w:val="clear" w:color="auto" w:fill="FFC000"/>
            <w:noWrap/>
            <w:vAlign w:val="center"/>
          </w:tcPr>
          <w:p w14:paraId="58FCF655"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30</w:t>
            </w:r>
          </w:p>
        </w:tc>
        <w:tc>
          <w:tcPr>
            <w:tcW w:w="1418" w:type="dxa"/>
            <w:shd w:val="clear" w:color="auto" w:fill="auto"/>
            <w:noWrap/>
            <w:vAlign w:val="center"/>
          </w:tcPr>
          <w:p w14:paraId="7B82F743"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70</w:t>
            </w:r>
          </w:p>
        </w:tc>
      </w:tr>
      <w:tr w:rsidR="0058727C" w:rsidRPr="00B21BC5" w14:paraId="3147FFE3" w14:textId="77777777" w:rsidTr="00F9277B">
        <w:trPr>
          <w:trHeight w:val="420"/>
        </w:trPr>
        <w:tc>
          <w:tcPr>
            <w:tcW w:w="1975" w:type="dxa"/>
            <w:vMerge/>
            <w:shd w:val="clear" w:color="auto" w:fill="auto"/>
            <w:noWrap/>
            <w:vAlign w:val="center"/>
          </w:tcPr>
          <w:p w14:paraId="50F499A0" w14:textId="77777777" w:rsidR="0058727C" w:rsidRPr="00B21BC5" w:rsidRDefault="0058727C" w:rsidP="00F9277B">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52B66A16"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3B10BB77"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0BF4862C"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418" w:type="dxa"/>
            <w:shd w:val="clear" w:color="auto" w:fill="auto"/>
            <w:noWrap/>
            <w:vAlign w:val="center"/>
          </w:tcPr>
          <w:p w14:paraId="3ECBF377"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20</w:t>
            </w:r>
          </w:p>
        </w:tc>
      </w:tr>
      <w:tr w:rsidR="0058727C" w:rsidRPr="00B21BC5" w14:paraId="1EC1043D" w14:textId="77777777" w:rsidTr="00F9277B">
        <w:trPr>
          <w:trHeight w:val="420"/>
        </w:trPr>
        <w:tc>
          <w:tcPr>
            <w:tcW w:w="1975" w:type="dxa"/>
            <w:vMerge w:val="restart"/>
            <w:shd w:val="clear" w:color="auto" w:fill="auto"/>
            <w:noWrap/>
            <w:vAlign w:val="center"/>
          </w:tcPr>
          <w:p w14:paraId="32307145"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Maret</w:t>
            </w:r>
            <w:r w:rsidRPr="00B21BC5">
              <w:rPr>
                <w:rFonts w:ascii="Arial" w:eastAsia="Times New Roman" w:hAnsi="Arial" w:cs="Arial"/>
                <w:color w:val="000000"/>
                <w:sz w:val="24"/>
              </w:rPr>
              <w:t xml:space="preserve"> 2024</w:t>
            </w:r>
          </w:p>
        </w:tc>
        <w:tc>
          <w:tcPr>
            <w:tcW w:w="1843" w:type="dxa"/>
            <w:shd w:val="clear" w:color="auto" w:fill="auto"/>
            <w:noWrap/>
            <w:vAlign w:val="bottom"/>
          </w:tcPr>
          <w:p w14:paraId="07763AB0"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5DB62483"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2FA3A6BC"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20</w:t>
            </w:r>
          </w:p>
        </w:tc>
        <w:tc>
          <w:tcPr>
            <w:tcW w:w="1418" w:type="dxa"/>
            <w:shd w:val="clear" w:color="auto" w:fill="auto"/>
            <w:noWrap/>
            <w:vAlign w:val="center"/>
          </w:tcPr>
          <w:p w14:paraId="3440386A"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40</w:t>
            </w:r>
          </w:p>
        </w:tc>
      </w:tr>
      <w:tr w:rsidR="0058727C" w:rsidRPr="00B21BC5" w14:paraId="33A453E0" w14:textId="77777777" w:rsidTr="00F9277B">
        <w:trPr>
          <w:trHeight w:val="420"/>
        </w:trPr>
        <w:tc>
          <w:tcPr>
            <w:tcW w:w="1975" w:type="dxa"/>
            <w:vMerge/>
            <w:shd w:val="clear" w:color="auto" w:fill="auto"/>
            <w:noWrap/>
            <w:vAlign w:val="center"/>
          </w:tcPr>
          <w:p w14:paraId="6DCC67CE" w14:textId="77777777" w:rsidR="0058727C" w:rsidRPr="00B21BC5" w:rsidRDefault="0058727C" w:rsidP="00F9277B">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55B74D42" w14:textId="77777777" w:rsidR="0058727C" w:rsidRPr="00B21BC5" w:rsidRDefault="0058727C"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741BCDE4"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69B699C3"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4</w:t>
            </w:r>
          </w:p>
        </w:tc>
        <w:tc>
          <w:tcPr>
            <w:tcW w:w="1418" w:type="dxa"/>
            <w:shd w:val="clear" w:color="auto" w:fill="auto"/>
            <w:noWrap/>
            <w:vAlign w:val="center"/>
          </w:tcPr>
          <w:p w14:paraId="1D35CA73" w14:textId="77777777" w:rsidR="0058727C" w:rsidRPr="00B21BC5" w:rsidRDefault="0058727C"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16</w:t>
            </w:r>
          </w:p>
        </w:tc>
      </w:tr>
      <w:tr w:rsidR="005D7E40" w:rsidRPr="00B21BC5" w14:paraId="0F7F0D01" w14:textId="77777777" w:rsidTr="00F9277B">
        <w:trPr>
          <w:trHeight w:val="420"/>
        </w:trPr>
        <w:tc>
          <w:tcPr>
            <w:tcW w:w="1975" w:type="dxa"/>
            <w:vMerge w:val="restart"/>
            <w:shd w:val="clear" w:color="auto" w:fill="auto"/>
            <w:noWrap/>
            <w:vAlign w:val="center"/>
          </w:tcPr>
          <w:p w14:paraId="423297C2"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April 2024</w:t>
            </w:r>
          </w:p>
        </w:tc>
        <w:tc>
          <w:tcPr>
            <w:tcW w:w="1843" w:type="dxa"/>
            <w:shd w:val="clear" w:color="auto" w:fill="auto"/>
            <w:noWrap/>
            <w:vAlign w:val="bottom"/>
          </w:tcPr>
          <w:p w14:paraId="29F4D015" w14:textId="77777777" w:rsidR="005D7E40" w:rsidRPr="00B21BC5" w:rsidRDefault="005D7E40"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2FDF90F8"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10</w:t>
            </w:r>
          </w:p>
        </w:tc>
        <w:tc>
          <w:tcPr>
            <w:tcW w:w="1843" w:type="dxa"/>
            <w:shd w:val="clear" w:color="auto" w:fill="FFC000"/>
            <w:noWrap/>
            <w:vAlign w:val="center"/>
          </w:tcPr>
          <w:p w14:paraId="2EC93DAE"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418" w:type="dxa"/>
            <w:shd w:val="clear" w:color="auto" w:fill="auto"/>
            <w:noWrap/>
            <w:vAlign w:val="center"/>
          </w:tcPr>
          <w:p w14:paraId="79500FE7"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45</w:t>
            </w:r>
          </w:p>
        </w:tc>
      </w:tr>
      <w:tr w:rsidR="005D7E40" w:rsidRPr="00B21BC5" w14:paraId="16F282F3" w14:textId="77777777" w:rsidTr="00F9277B">
        <w:trPr>
          <w:trHeight w:val="420"/>
        </w:trPr>
        <w:tc>
          <w:tcPr>
            <w:tcW w:w="1975" w:type="dxa"/>
            <w:vMerge/>
            <w:shd w:val="clear" w:color="auto" w:fill="auto"/>
            <w:noWrap/>
            <w:vAlign w:val="center"/>
          </w:tcPr>
          <w:p w14:paraId="18228B0D" w14:textId="77777777" w:rsidR="005D7E40" w:rsidRDefault="005D7E40" w:rsidP="00F9277B">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003D213B" w14:textId="77777777" w:rsidR="005D7E40" w:rsidRPr="00B21BC5" w:rsidRDefault="005D7E40" w:rsidP="00F9277B">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44308E0E"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6</w:t>
            </w:r>
          </w:p>
        </w:tc>
        <w:tc>
          <w:tcPr>
            <w:tcW w:w="1843" w:type="dxa"/>
            <w:shd w:val="clear" w:color="auto" w:fill="FFC000"/>
            <w:noWrap/>
            <w:vAlign w:val="center"/>
          </w:tcPr>
          <w:p w14:paraId="15C67CB7"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2</w:t>
            </w:r>
          </w:p>
        </w:tc>
        <w:tc>
          <w:tcPr>
            <w:tcW w:w="1418" w:type="dxa"/>
            <w:shd w:val="clear" w:color="auto" w:fill="auto"/>
            <w:noWrap/>
            <w:vAlign w:val="center"/>
          </w:tcPr>
          <w:p w14:paraId="7AAB413C" w14:textId="77777777" w:rsidR="005D7E40" w:rsidRPr="00B21BC5" w:rsidRDefault="005D7E40" w:rsidP="00F9277B">
            <w:pPr>
              <w:spacing w:line="240" w:lineRule="auto"/>
              <w:jc w:val="center"/>
              <w:rPr>
                <w:rFonts w:ascii="Arial" w:eastAsia="Times New Roman" w:hAnsi="Arial" w:cs="Arial"/>
                <w:color w:val="000000"/>
                <w:sz w:val="24"/>
              </w:rPr>
            </w:pPr>
            <w:r>
              <w:rPr>
                <w:rFonts w:ascii="Arial" w:eastAsia="Times New Roman" w:hAnsi="Arial" w:cs="Arial"/>
                <w:color w:val="000000"/>
                <w:sz w:val="24"/>
              </w:rPr>
              <w:t>20</w:t>
            </w:r>
          </w:p>
        </w:tc>
      </w:tr>
      <w:tr w:rsidR="005D7E40" w:rsidRPr="00B21BC5" w14:paraId="50D45FE2" w14:textId="77777777" w:rsidTr="00F9277B">
        <w:trPr>
          <w:trHeight w:val="420"/>
        </w:trPr>
        <w:tc>
          <w:tcPr>
            <w:tcW w:w="1975" w:type="dxa"/>
            <w:vMerge w:val="restart"/>
            <w:shd w:val="clear" w:color="auto" w:fill="auto"/>
            <w:noWrap/>
            <w:vAlign w:val="center"/>
          </w:tcPr>
          <w:p w14:paraId="70966A55" w14:textId="77777777" w:rsidR="005D7E40" w:rsidRDefault="005D7E40"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Mei 2024</w:t>
            </w:r>
          </w:p>
        </w:tc>
        <w:tc>
          <w:tcPr>
            <w:tcW w:w="1843" w:type="dxa"/>
            <w:shd w:val="clear" w:color="auto" w:fill="auto"/>
            <w:noWrap/>
            <w:vAlign w:val="bottom"/>
          </w:tcPr>
          <w:p w14:paraId="557A38B6" w14:textId="77777777" w:rsidR="005D7E40" w:rsidRPr="00B21BC5" w:rsidRDefault="005D7E40" w:rsidP="005D7E40">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4CDE8571"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0FB22C66"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30</w:t>
            </w:r>
          </w:p>
        </w:tc>
        <w:tc>
          <w:tcPr>
            <w:tcW w:w="1418" w:type="dxa"/>
            <w:shd w:val="clear" w:color="auto" w:fill="auto"/>
            <w:noWrap/>
            <w:vAlign w:val="center"/>
          </w:tcPr>
          <w:p w14:paraId="415E118F"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15</w:t>
            </w:r>
          </w:p>
        </w:tc>
      </w:tr>
      <w:tr w:rsidR="005D7E40" w:rsidRPr="00B21BC5" w14:paraId="3763C549" w14:textId="77777777" w:rsidTr="00F9277B">
        <w:trPr>
          <w:trHeight w:val="420"/>
        </w:trPr>
        <w:tc>
          <w:tcPr>
            <w:tcW w:w="1975" w:type="dxa"/>
            <w:vMerge/>
            <w:shd w:val="clear" w:color="auto" w:fill="auto"/>
            <w:noWrap/>
            <w:vAlign w:val="center"/>
          </w:tcPr>
          <w:p w14:paraId="7E6F3F22" w14:textId="77777777" w:rsidR="005D7E40" w:rsidRDefault="005D7E40" w:rsidP="005D7E40">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0CD5F9FC" w14:textId="77777777" w:rsidR="005D7E40" w:rsidRPr="00B21BC5" w:rsidRDefault="005D7E40" w:rsidP="005D7E40">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07E3EB21"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4DBFF567"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418" w:type="dxa"/>
            <w:shd w:val="clear" w:color="auto" w:fill="auto"/>
            <w:noWrap/>
            <w:vAlign w:val="center"/>
          </w:tcPr>
          <w:p w14:paraId="583654E5" w14:textId="77777777" w:rsidR="005D7E40" w:rsidRPr="00B21BC5" w:rsidRDefault="00306C37" w:rsidP="005D7E40">
            <w:pPr>
              <w:spacing w:line="240" w:lineRule="auto"/>
              <w:jc w:val="center"/>
              <w:rPr>
                <w:rFonts w:ascii="Arial" w:eastAsia="Times New Roman" w:hAnsi="Arial" w:cs="Arial"/>
                <w:color w:val="000000"/>
                <w:sz w:val="24"/>
              </w:rPr>
            </w:pPr>
            <w:r>
              <w:rPr>
                <w:rFonts w:ascii="Arial" w:eastAsia="Times New Roman" w:hAnsi="Arial" w:cs="Arial"/>
                <w:color w:val="000000"/>
                <w:sz w:val="24"/>
              </w:rPr>
              <w:t>15</w:t>
            </w:r>
          </w:p>
        </w:tc>
      </w:tr>
      <w:tr w:rsidR="0001092D" w:rsidRPr="00B21BC5" w14:paraId="2D008DE7" w14:textId="77777777" w:rsidTr="00F9277B">
        <w:trPr>
          <w:trHeight w:val="420"/>
        </w:trPr>
        <w:tc>
          <w:tcPr>
            <w:tcW w:w="1975" w:type="dxa"/>
            <w:vMerge w:val="restart"/>
            <w:shd w:val="clear" w:color="auto" w:fill="auto"/>
            <w:noWrap/>
            <w:vAlign w:val="center"/>
          </w:tcPr>
          <w:p w14:paraId="0994512C" w14:textId="77777777" w:rsidR="0001092D" w:rsidRDefault="0001092D"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Juni 2024</w:t>
            </w:r>
          </w:p>
        </w:tc>
        <w:tc>
          <w:tcPr>
            <w:tcW w:w="1843" w:type="dxa"/>
            <w:shd w:val="clear" w:color="auto" w:fill="auto"/>
            <w:noWrap/>
            <w:vAlign w:val="bottom"/>
          </w:tcPr>
          <w:p w14:paraId="19FABBAF" w14:textId="77777777" w:rsidR="0001092D" w:rsidRPr="00B21BC5" w:rsidRDefault="0001092D" w:rsidP="0001092D">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42FEF2FA" w14:textId="77777777" w:rsidR="0001092D" w:rsidRPr="00B21BC5" w:rsidRDefault="0065736A"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35</w:t>
            </w:r>
          </w:p>
        </w:tc>
        <w:tc>
          <w:tcPr>
            <w:tcW w:w="1843" w:type="dxa"/>
            <w:shd w:val="clear" w:color="auto" w:fill="FFC000"/>
            <w:noWrap/>
            <w:vAlign w:val="center"/>
          </w:tcPr>
          <w:p w14:paraId="49BC48D2" w14:textId="77777777" w:rsidR="0001092D" w:rsidRPr="00B21BC5" w:rsidRDefault="0065736A"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10</w:t>
            </w:r>
          </w:p>
        </w:tc>
        <w:tc>
          <w:tcPr>
            <w:tcW w:w="1418" w:type="dxa"/>
            <w:shd w:val="clear" w:color="auto" w:fill="auto"/>
            <w:noWrap/>
            <w:vAlign w:val="center"/>
          </w:tcPr>
          <w:p w14:paraId="57427E9F" w14:textId="77777777" w:rsidR="0001092D" w:rsidRPr="00B21BC5" w:rsidRDefault="0065736A"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40</w:t>
            </w:r>
          </w:p>
        </w:tc>
      </w:tr>
      <w:tr w:rsidR="0001092D" w:rsidRPr="00B21BC5" w14:paraId="65875263" w14:textId="77777777" w:rsidTr="00F9277B">
        <w:trPr>
          <w:trHeight w:val="420"/>
        </w:trPr>
        <w:tc>
          <w:tcPr>
            <w:tcW w:w="1975" w:type="dxa"/>
            <w:vMerge/>
            <w:shd w:val="clear" w:color="auto" w:fill="auto"/>
            <w:noWrap/>
            <w:vAlign w:val="center"/>
          </w:tcPr>
          <w:p w14:paraId="09509F3A" w14:textId="77777777" w:rsidR="0001092D" w:rsidRDefault="0001092D" w:rsidP="0001092D">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74F93268" w14:textId="77777777" w:rsidR="0001092D" w:rsidRPr="00B21BC5" w:rsidRDefault="0001092D" w:rsidP="0001092D">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170FC4C8" w14:textId="77777777" w:rsidR="0001092D" w:rsidRPr="00B21BC5" w:rsidRDefault="0065736A"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843" w:type="dxa"/>
            <w:shd w:val="clear" w:color="auto" w:fill="FFC000"/>
            <w:noWrap/>
            <w:vAlign w:val="center"/>
          </w:tcPr>
          <w:p w14:paraId="52FCF004" w14:textId="77777777" w:rsidR="0001092D" w:rsidRPr="00B21BC5" w:rsidRDefault="0001092D"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418" w:type="dxa"/>
            <w:shd w:val="clear" w:color="auto" w:fill="auto"/>
            <w:noWrap/>
            <w:vAlign w:val="center"/>
          </w:tcPr>
          <w:p w14:paraId="4C90AE9B" w14:textId="77777777" w:rsidR="0001092D" w:rsidRPr="00B21BC5" w:rsidRDefault="0001092D" w:rsidP="0001092D">
            <w:pPr>
              <w:spacing w:line="240" w:lineRule="auto"/>
              <w:jc w:val="center"/>
              <w:rPr>
                <w:rFonts w:ascii="Arial" w:eastAsia="Times New Roman" w:hAnsi="Arial" w:cs="Arial"/>
                <w:color w:val="000000"/>
                <w:sz w:val="24"/>
              </w:rPr>
            </w:pPr>
            <w:r>
              <w:rPr>
                <w:rFonts w:ascii="Arial" w:eastAsia="Times New Roman" w:hAnsi="Arial" w:cs="Arial"/>
                <w:color w:val="000000"/>
                <w:sz w:val="24"/>
              </w:rPr>
              <w:t>15</w:t>
            </w:r>
          </w:p>
        </w:tc>
      </w:tr>
      <w:tr w:rsidR="001301AE" w:rsidRPr="00B21BC5" w14:paraId="32F0B6F3" w14:textId="77777777" w:rsidTr="00F9277B">
        <w:trPr>
          <w:trHeight w:val="420"/>
        </w:trPr>
        <w:tc>
          <w:tcPr>
            <w:tcW w:w="1975" w:type="dxa"/>
            <w:vMerge w:val="restart"/>
            <w:shd w:val="clear" w:color="auto" w:fill="auto"/>
            <w:noWrap/>
            <w:vAlign w:val="center"/>
          </w:tcPr>
          <w:p w14:paraId="13709741" w14:textId="77777777" w:rsidR="001301AE" w:rsidRDefault="001301AE"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Juli 2024</w:t>
            </w:r>
          </w:p>
        </w:tc>
        <w:tc>
          <w:tcPr>
            <w:tcW w:w="1843" w:type="dxa"/>
            <w:shd w:val="clear" w:color="auto" w:fill="auto"/>
            <w:noWrap/>
            <w:vAlign w:val="bottom"/>
          </w:tcPr>
          <w:p w14:paraId="616752AE" w14:textId="77777777" w:rsidR="001301AE" w:rsidRPr="00B21BC5" w:rsidRDefault="001301AE" w:rsidP="001301AE">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53DBD4A5" w14:textId="6D7030E6"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25</w:t>
            </w:r>
          </w:p>
        </w:tc>
        <w:tc>
          <w:tcPr>
            <w:tcW w:w="1843" w:type="dxa"/>
            <w:shd w:val="clear" w:color="auto" w:fill="FFC000"/>
            <w:noWrap/>
            <w:vAlign w:val="center"/>
          </w:tcPr>
          <w:p w14:paraId="3379AC50" w14:textId="35995620"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15</w:t>
            </w:r>
          </w:p>
        </w:tc>
        <w:tc>
          <w:tcPr>
            <w:tcW w:w="1418" w:type="dxa"/>
            <w:shd w:val="clear" w:color="auto" w:fill="auto"/>
            <w:noWrap/>
            <w:vAlign w:val="center"/>
          </w:tcPr>
          <w:p w14:paraId="5DD441E4" w14:textId="3BEBD7A8"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50</w:t>
            </w:r>
          </w:p>
        </w:tc>
      </w:tr>
      <w:tr w:rsidR="001301AE" w:rsidRPr="00B21BC5" w14:paraId="7589EDF5" w14:textId="77777777" w:rsidTr="00F9277B">
        <w:trPr>
          <w:trHeight w:val="420"/>
        </w:trPr>
        <w:tc>
          <w:tcPr>
            <w:tcW w:w="1975" w:type="dxa"/>
            <w:vMerge/>
            <w:shd w:val="clear" w:color="auto" w:fill="auto"/>
            <w:noWrap/>
            <w:vAlign w:val="center"/>
          </w:tcPr>
          <w:p w14:paraId="57A74A10" w14:textId="77777777" w:rsidR="001301AE" w:rsidRDefault="001301AE" w:rsidP="001301AE">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47D13415" w14:textId="77777777" w:rsidR="001301AE" w:rsidRPr="00B21BC5" w:rsidRDefault="001301AE" w:rsidP="001301AE">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3FC7F587" w14:textId="13B53BF9"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20</w:t>
            </w:r>
          </w:p>
        </w:tc>
        <w:tc>
          <w:tcPr>
            <w:tcW w:w="1843" w:type="dxa"/>
            <w:shd w:val="clear" w:color="auto" w:fill="FFC000"/>
            <w:noWrap/>
            <w:vAlign w:val="center"/>
          </w:tcPr>
          <w:p w14:paraId="75230518" w14:textId="5689CC9C"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5</w:t>
            </w:r>
          </w:p>
        </w:tc>
        <w:tc>
          <w:tcPr>
            <w:tcW w:w="1418" w:type="dxa"/>
            <w:shd w:val="clear" w:color="auto" w:fill="auto"/>
            <w:noWrap/>
            <w:vAlign w:val="center"/>
          </w:tcPr>
          <w:p w14:paraId="5B876DBE" w14:textId="2E2B4C4F" w:rsidR="001301AE" w:rsidRPr="00B21BC5" w:rsidRDefault="00910F1F" w:rsidP="001301AE">
            <w:pPr>
              <w:spacing w:line="240" w:lineRule="auto"/>
              <w:jc w:val="center"/>
              <w:rPr>
                <w:rFonts w:ascii="Arial" w:eastAsia="Times New Roman" w:hAnsi="Arial" w:cs="Arial"/>
                <w:color w:val="000000"/>
                <w:sz w:val="24"/>
              </w:rPr>
            </w:pPr>
            <w:r>
              <w:rPr>
                <w:rFonts w:ascii="Arial" w:eastAsia="Times New Roman" w:hAnsi="Arial" w:cs="Arial"/>
                <w:color w:val="000000"/>
                <w:sz w:val="24"/>
              </w:rPr>
              <w:t>30</w:t>
            </w:r>
          </w:p>
        </w:tc>
      </w:tr>
      <w:tr w:rsidR="00910F1F" w:rsidRPr="00B21BC5" w14:paraId="55AA05BB" w14:textId="77777777" w:rsidTr="00F9277B">
        <w:trPr>
          <w:trHeight w:val="420"/>
        </w:trPr>
        <w:tc>
          <w:tcPr>
            <w:tcW w:w="1975" w:type="dxa"/>
            <w:vMerge w:val="restart"/>
            <w:shd w:val="clear" w:color="auto" w:fill="auto"/>
            <w:noWrap/>
            <w:vAlign w:val="center"/>
          </w:tcPr>
          <w:p w14:paraId="299680C6" w14:textId="6FDA2912"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Agustus 2024</w:t>
            </w:r>
          </w:p>
        </w:tc>
        <w:tc>
          <w:tcPr>
            <w:tcW w:w="1843" w:type="dxa"/>
            <w:shd w:val="clear" w:color="auto" w:fill="auto"/>
            <w:noWrap/>
            <w:vAlign w:val="bottom"/>
          </w:tcPr>
          <w:p w14:paraId="0DD6F6C9" w14:textId="27087490" w:rsidR="00910F1F" w:rsidRPr="00B21BC5" w:rsidRDefault="00910F1F" w:rsidP="00910F1F">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A4 </w:t>
            </w:r>
          </w:p>
        </w:tc>
        <w:tc>
          <w:tcPr>
            <w:tcW w:w="1842" w:type="dxa"/>
            <w:shd w:val="clear" w:color="auto" w:fill="auto"/>
            <w:noWrap/>
            <w:vAlign w:val="center"/>
          </w:tcPr>
          <w:p w14:paraId="0AC6421B" w14:textId="191C80A8"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72E2CB6A" w14:textId="2F90DC7A"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10</w:t>
            </w:r>
          </w:p>
        </w:tc>
        <w:tc>
          <w:tcPr>
            <w:tcW w:w="1418" w:type="dxa"/>
            <w:shd w:val="clear" w:color="auto" w:fill="auto"/>
            <w:noWrap/>
            <w:vAlign w:val="center"/>
          </w:tcPr>
          <w:p w14:paraId="01A297E6" w14:textId="12C14D84"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40</w:t>
            </w:r>
          </w:p>
        </w:tc>
      </w:tr>
      <w:tr w:rsidR="00910F1F" w:rsidRPr="00B21BC5" w14:paraId="6C508592" w14:textId="77777777" w:rsidTr="00F9277B">
        <w:trPr>
          <w:trHeight w:val="420"/>
        </w:trPr>
        <w:tc>
          <w:tcPr>
            <w:tcW w:w="1975" w:type="dxa"/>
            <w:vMerge/>
            <w:shd w:val="clear" w:color="auto" w:fill="auto"/>
            <w:noWrap/>
            <w:vAlign w:val="center"/>
          </w:tcPr>
          <w:p w14:paraId="40E27645" w14:textId="77777777" w:rsidR="00910F1F" w:rsidRDefault="00910F1F" w:rsidP="00910F1F">
            <w:pPr>
              <w:spacing w:line="240" w:lineRule="auto"/>
              <w:jc w:val="center"/>
              <w:rPr>
                <w:rFonts w:ascii="Arial" w:eastAsia="Times New Roman" w:hAnsi="Arial" w:cs="Arial"/>
                <w:color w:val="000000"/>
                <w:sz w:val="24"/>
              </w:rPr>
            </w:pPr>
          </w:p>
        </w:tc>
        <w:tc>
          <w:tcPr>
            <w:tcW w:w="1843" w:type="dxa"/>
            <w:shd w:val="clear" w:color="auto" w:fill="auto"/>
            <w:noWrap/>
            <w:vAlign w:val="bottom"/>
          </w:tcPr>
          <w:p w14:paraId="4AE01BCB" w14:textId="1300E5E3" w:rsidR="00910F1F" w:rsidRPr="00B21BC5" w:rsidRDefault="00910F1F" w:rsidP="00910F1F">
            <w:pPr>
              <w:spacing w:line="240" w:lineRule="auto"/>
              <w:rPr>
                <w:rFonts w:ascii="Arial" w:eastAsia="Times New Roman" w:hAnsi="Arial" w:cs="Arial"/>
                <w:color w:val="000000"/>
                <w:sz w:val="24"/>
              </w:rPr>
            </w:pPr>
            <w:r w:rsidRPr="00B21BC5">
              <w:rPr>
                <w:rFonts w:ascii="Arial" w:eastAsia="Times New Roman" w:hAnsi="Arial" w:cs="Arial"/>
                <w:color w:val="000000"/>
                <w:sz w:val="24"/>
              </w:rPr>
              <w:t xml:space="preserve">Kertas HVS F4 </w:t>
            </w:r>
          </w:p>
        </w:tc>
        <w:tc>
          <w:tcPr>
            <w:tcW w:w="1842" w:type="dxa"/>
            <w:shd w:val="clear" w:color="auto" w:fill="auto"/>
            <w:noWrap/>
            <w:vAlign w:val="center"/>
          </w:tcPr>
          <w:p w14:paraId="129715B6" w14:textId="31B41B2B"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0</w:t>
            </w:r>
          </w:p>
        </w:tc>
        <w:tc>
          <w:tcPr>
            <w:tcW w:w="1843" w:type="dxa"/>
            <w:shd w:val="clear" w:color="auto" w:fill="FFC000"/>
            <w:noWrap/>
            <w:vAlign w:val="center"/>
          </w:tcPr>
          <w:p w14:paraId="4928AE39" w14:textId="016C4588"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10</w:t>
            </w:r>
          </w:p>
        </w:tc>
        <w:tc>
          <w:tcPr>
            <w:tcW w:w="1418" w:type="dxa"/>
            <w:shd w:val="clear" w:color="auto" w:fill="auto"/>
            <w:noWrap/>
            <w:vAlign w:val="center"/>
          </w:tcPr>
          <w:p w14:paraId="38B0A902" w14:textId="7C9A1BE2" w:rsidR="00910F1F" w:rsidRDefault="00910F1F" w:rsidP="00910F1F">
            <w:pPr>
              <w:spacing w:line="240" w:lineRule="auto"/>
              <w:jc w:val="center"/>
              <w:rPr>
                <w:rFonts w:ascii="Arial" w:eastAsia="Times New Roman" w:hAnsi="Arial" w:cs="Arial"/>
                <w:color w:val="000000"/>
                <w:sz w:val="24"/>
              </w:rPr>
            </w:pPr>
            <w:r>
              <w:rPr>
                <w:rFonts w:ascii="Arial" w:eastAsia="Times New Roman" w:hAnsi="Arial" w:cs="Arial"/>
                <w:color w:val="000000"/>
                <w:sz w:val="24"/>
              </w:rPr>
              <w:t>20</w:t>
            </w:r>
          </w:p>
        </w:tc>
      </w:tr>
    </w:tbl>
    <w:p w14:paraId="477ACB56" w14:textId="77777777" w:rsidR="00A07554" w:rsidRPr="00A07554" w:rsidRDefault="00A07554" w:rsidP="00A07554">
      <w:pPr>
        <w:tabs>
          <w:tab w:val="left" w:pos="709"/>
          <w:tab w:val="right" w:pos="8505"/>
        </w:tabs>
        <w:jc w:val="both"/>
        <w:rPr>
          <w:rFonts w:ascii="Arial" w:hAnsi="Arial" w:cs="Arial"/>
          <w:sz w:val="24"/>
        </w:rPr>
      </w:pPr>
    </w:p>
    <w:p w14:paraId="4CD77B7B" w14:textId="01AA3348" w:rsidR="0058727C" w:rsidRDefault="0058727C" w:rsidP="0001092D">
      <w:pPr>
        <w:ind w:firstLine="720"/>
        <w:jc w:val="both"/>
        <w:rPr>
          <w:rFonts w:ascii="Arial" w:hAnsi="Arial" w:cs="Arial"/>
          <w:sz w:val="24"/>
        </w:rPr>
      </w:pPr>
      <w:r>
        <w:rPr>
          <w:rFonts w:ascii="Arial" w:hAnsi="Arial" w:cs="Arial"/>
          <w:sz w:val="24"/>
        </w:rPr>
        <w:t xml:space="preserve">Pada bulan Januari masih ada persediaan barang kertas HVS sebanyak 65 rim dan mutasi keluar tidak ada karena sudah banyak dikeluarkan pada bulan Desember. Persediaan kertas didistribusikan ke seluruh area tim kerja, baik bagian Operasional Pelabuhan, Tata Kelola Pelayanan Usaha, Kesyahbandaran dan Dukungan Manajerial (Sub bagian umum). Pada bulan Januari tidak ada distribusi pemakaian kertas karena tidak ada permintaan mengingat stok persediaan kertas di bagian masing-masing area pelayanan masih ada. Pemakaian kertas lebih banyak terserap di bagian pelayanan Kesyahbandaran untuk mencetak dokumen kapal baik itu STBLKK, SPB, pembayaran PNBP tambat labuh dan air serta dokumen lainnya. Pada bulan Februari ada stok kertas </w:t>
      </w:r>
      <w:r>
        <w:rPr>
          <w:rFonts w:ascii="Arial" w:hAnsi="Arial" w:cs="Arial"/>
          <w:sz w:val="24"/>
        </w:rPr>
        <w:lastRenderedPageBreak/>
        <w:t>masuk jenis HVS A4 sebanyak 60 rim dan penggunaan kertas di bulan Februari sebanyak 35 rim kertas baik HVS A4 dan F4. B</w:t>
      </w:r>
      <w:r w:rsidRPr="00A42394">
        <w:rPr>
          <w:rFonts w:ascii="Arial" w:hAnsi="Arial" w:cs="Arial"/>
          <w:sz w:val="24"/>
        </w:rPr>
        <w:t xml:space="preserve">ulan </w:t>
      </w:r>
      <w:r>
        <w:rPr>
          <w:rFonts w:ascii="Arial" w:hAnsi="Arial" w:cs="Arial"/>
          <w:sz w:val="24"/>
        </w:rPr>
        <w:t>Maret</w:t>
      </w:r>
      <w:r w:rsidRPr="00A42394">
        <w:rPr>
          <w:rFonts w:ascii="Arial" w:hAnsi="Arial" w:cs="Arial"/>
          <w:sz w:val="24"/>
        </w:rPr>
        <w:t xml:space="preserve"> </w:t>
      </w:r>
      <w:r>
        <w:rPr>
          <w:rFonts w:ascii="Arial" w:hAnsi="Arial" w:cs="Arial"/>
          <w:sz w:val="24"/>
        </w:rPr>
        <w:t xml:space="preserve">tidak </w:t>
      </w:r>
      <w:r w:rsidRPr="00A42394">
        <w:rPr>
          <w:rFonts w:ascii="Arial" w:hAnsi="Arial" w:cs="Arial"/>
          <w:sz w:val="24"/>
        </w:rPr>
        <w:t xml:space="preserve">ada stok kertas masuk jenis HVS A4 </w:t>
      </w:r>
      <w:r>
        <w:rPr>
          <w:rFonts w:ascii="Arial" w:hAnsi="Arial" w:cs="Arial"/>
          <w:sz w:val="24"/>
        </w:rPr>
        <w:t xml:space="preserve">dan F4 </w:t>
      </w:r>
      <w:r w:rsidRPr="00A42394">
        <w:rPr>
          <w:rFonts w:ascii="Arial" w:hAnsi="Arial" w:cs="Arial"/>
          <w:sz w:val="24"/>
        </w:rPr>
        <w:t xml:space="preserve">dan penggunaan kertas di bulan </w:t>
      </w:r>
      <w:r>
        <w:rPr>
          <w:rFonts w:ascii="Arial" w:hAnsi="Arial" w:cs="Arial"/>
          <w:sz w:val="24"/>
        </w:rPr>
        <w:t>Maret sebanyak 24</w:t>
      </w:r>
      <w:r w:rsidRPr="00A42394">
        <w:rPr>
          <w:rFonts w:ascii="Arial" w:hAnsi="Arial" w:cs="Arial"/>
          <w:sz w:val="24"/>
        </w:rPr>
        <w:t xml:space="preserve"> rim kertas baik HVS A4 dan F4.</w:t>
      </w:r>
      <w:r>
        <w:rPr>
          <w:rFonts w:ascii="Arial" w:hAnsi="Arial" w:cs="Arial"/>
          <w:sz w:val="24"/>
        </w:rPr>
        <w:t xml:space="preserve"> Stock Opname kertas bulan April untuk kertas A-4 sebany</w:t>
      </w:r>
      <w:r w:rsidR="005D7E40">
        <w:rPr>
          <w:rFonts w:ascii="Arial" w:hAnsi="Arial" w:cs="Arial"/>
          <w:sz w:val="24"/>
        </w:rPr>
        <w:t xml:space="preserve">ak 45 rim dan kertas F-4 20 rim, sedangkan bulan Mei </w:t>
      </w:r>
      <w:r w:rsidR="00A87CC4">
        <w:rPr>
          <w:rFonts w:ascii="Arial" w:hAnsi="Arial" w:cs="Arial"/>
          <w:sz w:val="24"/>
        </w:rPr>
        <w:t xml:space="preserve">kertas A-4 sebanyak </w:t>
      </w:r>
      <w:r w:rsidR="00817258">
        <w:rPr>
          <w:rFonts w:ascii="Arial" w:hAnsi="Arial" w:cs="Arial"/>
          <w:sz w:val="24"/>
        </w:rPr>
        <w:t>15 rim dan kerta</w:t>
      </w:r>
      <w:r w:rsidR="00D44EDF">
        <w:rPr>
          <w:rFonts w:ascii="Arial" w:hAnsi="Arial" w:cs="Arial"/>
          <w:sz w:val="24"/>
        </w:rPr>
        <w:t>s</w:t>
      </w:r>
      <w:r w:rsidR="00817258">
        <w:rPr>
          <w:rFonts w:ascii="Arial" w:hAnsi="Arial" w:cs="Arial"/>
          <w:sz w:val="24"/>
        </w:rPr>
        <w:t xml:space="preserve"> F-4 15 rim.</w:t>
      </w:r>
      <w:r w:rsidR="0001092D">
        <w:rPr>
          <w:rFonts w:ascii="Arial" w:hAnsi="Arial" w:cs="Arial"/>
          <w:sz w:val="24"/>
        </w:rPr>
        <w:t xml:space="preserve"> Pada bulan Juni, </w:t>
      </w:r>
      <w:r w:rsidR="00742272">
        <w:rPr>
          <w:rFonts w:ascii="Arial" w:hAnsi="Arial" w:cs="Arial"/>
          <w:sz w:val="24"/>
        </w:rPr>
        <w:t>stock opname</w:t>
      </w:r>
      <w:r w:rsidR="0001092D">
        <w:rPr>
          <w:rFonts w:ascii="Arial" w:hAnsi="Arial" w:cs="Arial"/>
          <w:sz w:val="24"/>
        </w:rPr>
        <w:t xml:space="preserve"> kertas A4 sebanyak </w:t>
      </w:r>
      <w:r w:rsidR="00742272">
        <w:rPr>
          <w:rFonts w:ascii="Arial" w:hAnsi="Arial" w:cs="Arial"/>
          <w:sz w:val="24"/>
        </w:rPr>
        <w:t xml:space="preserve">40 rim dan kertas F-4 15 rim. Bulan </w:t>
      </w:r>
      <w:r w:rsidR="00910F1F">
        <w:rPr>
          <w:rFonts w:ascii="Arial" w:hAnsi="Arial" w:cs="Arial"/>
          <w:sz w:val="24"/>
        </w:rPr>
        <w:t>Juli kertas A4 sebanyak 50 rim dan kertas F-4 30 rim, sedangkan bulan Agustus kertas A4 sebanyak 40 rim dan kerta F4 sebanyak 20 rim.</w:t>
      </w:r>
    </w:p>
    <w:p w14:paraId="01A90457" w14:textId="77777777" w:rsidR="0058727C" w:rsidRDefault="0058727C" w:rsidP="0058727C">
      <w:pPr>
        <w:jc w:val="both"/>
        <w:rPr>
          <w:rFonts w:ascii="Arial" w:hAnsi="Arial" w:cs="Arial"/>
          <w:sz w:val="24"/>
        </w:rPr>
      </w:pPr>
      <w:r>
        <w:rPr>
          <w:rFonts w:ascii="Arial" w:hAnsi="Arial" w:cs="Arial"/>
          <w:sz w:val="24"/>
        </w:rPr>
        <w:tab/>
        <w:t xml:space="preserve">Adapun pembanding stock opname sepanjang Januari - </w:t>
      </w:r>
      <w:r w:rsidR="00D44EDF">
        <w:rPr>
          <w:rFonts w:ascii="Arial" w:hAnsi="Arial" w:cs="Arial"/>
          <w:sz w:val="24"/>
        </w:rPr>
        <w:t>Jul</w:t>
      </w:r>
      <w:r w:rsidR="009D6825">
        <w:rPr>
          <w:rFonts w:ascii="Arial" w:hAnsi="Arial" w:cs="Arial"/>
          <w:sz w:val="24"/>
        </w:rPr>
        <w:t>i</w:t>
      </w:r>
      <w:r>
        <w:rPr>
          <w:rFonts w:ascii="Arial" w:hAnsi="Arial" w:cs="Arial"/>
          <w:sz w:val="24"/>
        </w:rPr>
        <w:t xml:space="preserve"> 2023 dengan tahun 2024, adalah sebagai berikut :</w:t>
      </w:r>
    </w:p>
    <w:p w14:paraId="4C182B3D" w14:textId="77777777" w:rsidR="0058727C" w:rsidRDefault="0058727C" w:rsidP="0058727C">
      <w:pPr>
        <w:jc w:val="both"/>
        <w:rPr>
          <w:rFonts w:ascii="Arial" w:hAnsi="Arial" w:cs="Arial"/>
          <w:sz w:val="24"/>
        </w:rPr>
      </w:pPr>
      <w:r>
        <w:rPr>
          <w:rFonts w:ascii="Arial" w:hAnsi="Arial" w:cs="Arial"/>
          <w:sz w:val="24"/>
        </w:rPr>
        <w:t>Tabel 2. Perbandingan Stock Opname 2023 dan 2024</w:t>
      </w:r>
    </w:p>
    <w:tbl>
      <w:tblPr>
        <w:tblStyle w:val="TableGrid"/>
        <w:tblW w:w="0" w:type="auto"/>
        <w:tblLook w:val="04A0" w:firstRow="1" w:lastRow="0" w:firstColumn="1" w:lastColumn="0" w:noHBand="0" w:noVBand="1"/>
      </w:tblPr>
      <w:tblGrid>
        <w:gridCol w:w="1431"/>
        <w:gridCol w:w="1417"/>
        <w:gridCol w:w="1560"/>
      </w:tblGrid>
      <w:tr w:rsidR="0058727C" w14:paraId="29C4F569" w14:textId="77777777" w:rsidTr="00F9277B">
        <w:tc>
          <w:tcPr>
            <w:tcW w:w="1431" w:type="dxa"/>
            <w:vMerge w:val="restart"/>
            <w:shd w:val="clear" w:color="auto" w:fill="70AD47" w:themeFill="accent6"/>
            <w:vAlign w:val="center"/>
          </w:tcPr>
          <w:p w14:paraId="563F8E63" w14:textId="77777777" w:rsidR="0058727C" w:rsidRPr="005F4493" w:rsidRDefault="0058727C" w:rsidP="00F9277B">
            <w:pPr>
              <w:spacing w:line="360" w:lineRule="auto"/>
              <w:jc w:val="center"/>
              <w:rPr>
                <w:rFonts w:ascii="Arial" w:hAnsi="Arial" w:cs="Arial"/>
                <w:b/>
                <w:sz w:val="24"/>
              </w:rPr>
            </w:pPr>
            <w:r w:rsidRPr="005F4493">
              <w:rPr>
                <w:rFonts w:ascii="Arial" w:hAnsi="Arial" w:cs="Arial"/>
                <w:b/>
                <w:sz w:val="24"/>
              </w:rPr>
              <w:t>Bulan</w:t>
            </w:r>
          </w:p>
        </w:tc>
        <w:tc>
          <w:tcPr>
            <w:tcW w:w="2977" w:type="dxa"/>
            <w:gridSpan w:val="2"/>
            <w:shd w:val="clear" w:color="auto" w:fill="70AD47" w:themeFill="accent6"/>
            <w:vAlign w:val="center"/>
          </w:tcPr>
          <w:p w14:paraId="5F465F5A" w14:textId="77777777" w:rsidR="0058727C" w:rsidRPr="005F4493" w:rsidRDefault="0058727C" w:rsidP="00F9277B">
            <w:pPr>
              <w:spacing w:line="360" w:lineRule="auto"/>
              <w:jc w:val="center"/>
              <w:rPr>
                <w:rFonts w:ascii="Arial" w:hAnsi="Arial" w:cs="Arial"/>
                <w:b/>
                <w:sz w:val="24"/>
              </w:rPr>
            </w:pPr>
            <w:r w:rsidRPr="005F4493">
              <w:rPr>
                <w:rFonts w:ascii="Arial" w:hAnsi="Arial" w:cs="Arial"/>
                <w:b/>
                <w:sz w:val="24"/>
              </w:rPr>
              <w:t>Stock Opname Kertas A-4 dan F-4</w:t>
            </w:r>
            <w:r>
              <w:rPr>
                <w:rFonts w:ascii="Arial" w:hAnsi="Arial" w:cs="Arial"/>
                <w:b/>
                <w:sz w:val="24"/>
              </w:rPr>
              <w:t xml:space="preserve"> (buah)</w:t>
            </w:r>
          </w:p>
        </w:tc>
      </w:tr>
      <w:tr w:rsidR="0058727C" w14:paraId="5CE8FBCF" w14:textId="77777777" w:rsidTr="00F9277B">
        <w:tc>
          <w:tcPr>
            <w:tcW w:w="1431" w:type="dxa"/>
            <w:vMerge/>
            <w:shd w:val="clear" w:color="auto" w:fill="70AD47" w:themeFill="accent6"/>
            <w:vAlign w:val="center"/>
          </w:tcPr>
          <w:p w14:paraId="04077E56" w14:textId="77777777" w:rsidR="0058727C" w:rsidRPr="005F4493" w:rsidRDefault="0058727C" w:rsidP="00F9277B">
            <w:pPr>
              <w:spacing w:line="360" w:lineRule="auto"/>
              <w:jc w:val="center"/>
              <w:rPr>
                <w:rFonts w:ascii="Arial" w:hAnsi="Arial" w:cs="Arial"/>
                <w:b/>
                <w:sz w:val="24"/>
              </w:rPr>
            </w:pPr>
          </w:p>
        </w:tc>
        <w:tc>
          <w:tcPr>
            <w:tcW w:w="1417" w:type="dxa"/>
            <w:shd w:val="clear" w:color="auto" w:fill="70AD47" w:themeFill="accent6"/>
            <w:vAlign w:val="center"/>
          </w:tcPr>
          <w:p w14:paraId="2E865DC5" w14:textId="77777777" w:rsidR="0058727C" w:rsidRPr="005F4493" w:rsidRDefault="0058727C" w:rsidP="00F9277B">
            <w:pPr>
              <w:spacing w:line="360" w:lineRule="auto"/>
              <w:jc w:val="center"/>
              <w:rPr>
                <w:rFonts w:ascii="Arial" w:hAnsi="Arial" w:cs="Arial"/>
                <w:b/>
                <w:sz w:val="24"/>
              </w:rPr>
            </w:pPr>
            <w:r w:rsidRPr="005F4493">
              <w:rPr>
                <w:rFonts w:ascii="Arial" w:hAnsi="Arial" w:cs="Arial"/>
                <w:b/>
                <w:sz w:val="24"/>
              </w:rPr>
              <w:t>2023</w:t>
            </w:r>
          </w:p>
        </w:tc>
        <w:tc>
          <w:tcPr>
            <w:tcW w:w="1560" w:type="dxa"/>
            <w:shd w:val="clear" w:color="auto" w:fill="70AD47" w:themeFill="accent6"/>
            <w:vAlign w:val="center"/>
          </w:tcPr>
          <w:p w14:paraId="73C80EB4" w14:textId="77777777" w:rsidR="0058727C" w:rsidRPr="005F4493" w:rsidRDefault="0058727C" w:rsidP="00F9277B">
            <w:pPr>
              <w:spacing w:line="360" w:lineRule="auto"/>
              <w:jc w:val="center"/>
              <w:rPr>
                <w:rFonts w:ascii="Arial" w:hAnsi="Arial" w:cs="Arial"/>
                <w:b/>
                <w:sz w:val="24"/>
              </w:rPr>
            </w:pPr>
            <w:r w:rsidRPr="005F4493">
              <w:rPr>
                <w:rFonts w:ascii="Arial" w:hAnsi="Arial" w:cs="Arial"/>
                <w:b/>
                <w:sz w:val="24"/>
              </w:rPr>
              <w:t>2024</w:t>
            </w:r>
          </w:p>
        </w:tc>
      </w:tr>
      <w:tr w:rsidR="0058727C" w14:paraId="6C542852" w14:textId="77777777" w:rsidTr="00910F1F">
        <w:tc>
          <w:tcPr>
            <w:tcW w:w="1431" w:type="dxa"/>
            <w:vAlign w:val="center"/>
          </w:tcPr>
          <w:p w14:paraId="71112E1B" w14:textId="77777777" w:rsidR="0058727C" w:rsidRDefault="0058727C" w:rsidP="00910F1F">
            <w:pPr>
              <w:spacing w:line="360" w:lineRule="auto"/>
              <w:jc w:val="center"/>
              <w:rPr>
                <w:rFonts w:ascii="Arial" w:hAnsi="Arial" w:cs="Arial"/>
                <w:sz w:val="24"/>
              </w:rPr>
            </w:pPr>
            <w:r>
              <w:rPr>
                <w:rFonts w:ascii="Arial" w:hAnsi="Arial" w:cs="Arial"/>
                <w:sz w:val="24"/>
              </w:rPr>
              <w:t>Januari</w:t>
            </w:r>
          </w:p>
        </w:tc>
        <w:tc>
          <w:tcPr>
            <w:tcW w:w="1417" w:type="dxa"/>
            <w:vAlign w:val="center"/>
          </w:tcPr>
          <w:p w14:paraId="3B22AFF4" w14:textId="77777777" w:rsidR="0058727C" w:rsidRDefault="0058727C" w:rsidP="00910F1F">
            <w:pPr>
              <w:spacing w:line="360" w:lineRule="auto"/>
              <w:jc w:val="center"/>
              <w:rPr>
                <w:rFonts w:ascii="Arial" w:hAnsi="Arial" w:cs="Arial"/>
                <w:sz w:val="24"/>
              </w:rPr>
            </w:pPr>
            <w:r>
              <w:rPr>
                <w:rFonts w:ascii="Arial" w:hAnsi="Arial" w:cs="Arial"/>
                <w:sz w:val="24"/>
              </w:rPr>
              <w:t>100</w:t>
            </w:r>
          </w:p>
        </w:tc>
        <w:tc>
          <w:tcPr>
            <w:tcW w:w="1560" w:type="dxa"/>
            <w:vAlign w:val="center"/>
          </w:tcPr>
          <w:p w14:paraId="3CC4FE14" w14:textId="77777777" w:rsidR="0058727C" w:rsidRDefault="0058727C" w:rsidP="00910F1F">
            <w:pPr>
              <w:spacing w:line="360" w:lineRule="auto"/>
              <w:jc w:val="center"/>
              <w:rPr>
                <w:rFonts w:ascii="Arial" w:hAnsi="Arial" w:cs="Arial"/>
                <w:sz w:val="24"/>
              </w:rPr>
            </w:pPr>
            <w:r>
              <w:rPr>
                <w:rFonts w:ascii="Arial" w:hAnsi="Arial" w:cs="Arial"/>
                <w:sz w:val="24"/>
              </w:rPr>
              <w:t>65</w:t>
            </w:r>
          </w:p>
        </w:tc>
      </w:tr>
      <w:tr w:rsidR="0058727C" w14:paraId="7FF654E3" w14:textId="77777777" w:rsidTr="00910F1F">
        <w:tc>
          <w:tcPr>
            <w:tcW w:w="1431" w:type="dxa"/>
            <w:vAlign w:val="center"/>
          </w:tcPr>
          <w:p w14:paraId="739BB092" w14:textId="77777777" w:rsidR="0058727C" w:rsidRDefault="0058727C" w:rsidP="00910F1F">
            <w:pPr>
              <w:spacing w:line="360" w:lineRule="auto"/>
              <w:jc w:val="center"/>
              <w:rPr>
                <w:rFonts w:ascii="Arial" w:hAnsi="Arial" w:cs="Arial"/>
                <w:sz w:val="24"/>
              </w:rPr>
            </w:pPr>
            <w:r>
              <w:rPr>
                <w:rFonts w:ascii="Arial" w:hAnsi="Arial" w:cs="Arial"/>
                <w:sz w:val="24"/>
              </w:rPr>
              <w:t>Februari</w:t>
            </w:r>
          </w:p>
        </w:tc>
        <w:tc>
          <w:tcPr>
            <w:tcW w:w="1417" w:type="dxa"/>
            <w:vAlign w:val="center"/>
          </w:tcPr>
          <w:p w14:paraId="36D1C8B3" w14:textId="77777777" w:rsidR="0058727C" w:rsidRDefault="0058727C" w:rsidP="00910F1F">
            <w:pPr>
              <w:spacing w:line="360" w:lineRule="auto"/>
              <w:jc w:val="center"/>
              <w:rPr>
                <w:rFonts w:ascii="Arial" w:hAnsi="Arial" w:cs="Arial"/>
                <w:sz w:val="24"/>
              </w:rPr>
            </w:pPr>
            <w:r>
              <w:rPr>
                <w:rFonts w:ascii="Arial" w:hAnsi="Arial" w:cs="Arial"/>
                <w:sz w:val="24"/>
              </w:rPr>
              <w:t>61</w:t>
            </w:r>
          </w:p>
        </w:tc>
        <w:tc>
          <w:tcPr>
            <w:tcW w:w="1560" w:type="dxa"/>
            <w:vAlign w:val="center"/>
          </w:tcPr>
          <w:p w14:paraId="290D5804" w14:textId="77777777" w:rsidR="0058727C" w:rsidRDefault="0058727C" w:rsidP="00910F1F">
            <w:pPr>
              <w:spacing w:line="360" w:lineRule="auto"/>
              <w:jc w:val="center"/>
              <w:rPr>
                <w:rFonts w:ascii="Arial" w:hAnsi="Arial" w:cs="Arial"/>
                <w:sz w:val="24"/>
              </w:rPr>
            </w:pPr>
            <w:r>
              <w:rPr>
                <w:rFonts w:ascii="Arial" w:hAnsi="Arial" w:cs="Arial"/>
                <w:sz w:val="24"/>
              </w:rPr>
              <w:t>65</w:t>
            </w:r>
          </w:p>
        </w:tc>
      </w:tr>
      <w:tr w:rsidR="0058727C" w14:paraId="04F7F2A5" w14:textId="77777777" w:rsidTr="00910F1F">
        <w:tc>
          <w:tcPr>
            <w:tcW w:w="1431" w:type="dxa"/>
            <w:vAlign w:val="center"/>
          </w:tcPr>
          <w:p w14:paraId="28237497" w14:textId="77777777" w:rsidR="0058727C" w:rsidRDefault="0058727C" w:rsidP="00910F1F">
            <w:pPr>
              <w:spacing w:line="360" w:lineRule="auto"/>
              <w:jc w:val="center"/>
              <w:rPr>
                <w:rFonts w:ascii="Arial" w:hAnsi="Arial" w:cs="Arial"/>
                <w:sz w:val="24"/>
              </w:rPr>
            </w:pPr>
            <w:r>
              <w:rPr>
                <w:rFonts w:ascii="Arial" w:hAnsi="Arial" w:cs="Arial"/>
                <w:sz w:val="24"/>
              </w:rPr>
              <w:t>Maret</w:t>
            </w:r>
          </w:p>
        </w:tc>
        <w:tc>
          <w:tcPr>
            <w:tcW w:w="1417" w:type="dxa"/>
            <w:vAlign w:val="center"/>
          </w:tcPr>
          <w:p w14:paraId="733C7C86" w14:textId="77777777" w:rsidR="0058727C" w:rsidRDefault="0058727C" w:rsidP="00910F1F">
            <w:pPr>
              <w:spacing w:line="360" w:lineRule="auto"/>
              <w:jc w:val="center"/>
              <w:rPr>
                <w:rFonts w:ascii="Arial" w:hAnsi="Arial" w:cs="Arial"/>
                <w:sz w:val="24"/>
              </w:rPr>
            </w:pPr>
            <w:r>
              <w:rPr>
                <w:rFonts w:ascii="Arial" w:hAnsi="Arial" w:cs="Arial"/>
                <w:sz w:val="24"/>
              </w:rPr>
              <w:t>61</w:t>
            </w:r>
          </w:p>
        </w:tc>
        <w:tc>
          <w:tcPr>
            <w:tcW w:w="1560" w:type="dxa"/>
            <w:vAlign w:val="center"/>
          </w:tcPr>
          <w:p w14:paraId="72821F4E" w14:textId="77777777" w:rsidR="0058727C" w:rsidRDefault="0058727C" w:rsidP="00910F1F">
            <w:pPr>
              <w:spacing w:line="360" w:lineRule="auto"/>
              <w:jc w:val="center"/>
              <w:rPr>
                <w:rFonts w:ascii="Arial" w:hAnsi="Arial" w:cs="Arial"/>
                <w:sz w:val="24"/>
              </w:rPr>
            </w:pPr>
            <w:r>
              <w:rPr>
                <w:rFonts w:ascii="Arial" w:hAnsi="Arial" w:cs="Arial"/>
                <w:sz w:val="24"/>
              </w:rPr>
              <w:t>95</w:t>
            </w:r>
          </w:p>
        </w:tc>
      </w:tr>
      <w:tr w:rsidR="0058727C" w14:paraId="4BC0E023" w14:textId="77777777" w:rsidTr="00910F1F">
        <w:tc>
          <w:tcPr>
            <w:tcW w:w="1431" w:type="dxa"/>
            <w:vAlign w:val="center"/>
          </w:tcPr>
          <w:p w14:paraId="3724486F" w14:textId="77777777" w:rsidR="0058727C" w:rsidRDefault="0058727C" w:rsidP="00910F1F">
            <w:pPr>
              <w:spacing w:line="360" w:lineRule="auto"/>
              <w:jc w:val="center"/>
              <w:rPr>
                <w:rFonts w:ascii="Arial" w:hAnsi="Arial" w:cs="Arial"/>
                <w:sz w:val="24"/>
              </w:rPr>
            </w:pPr>
            <w:r>
              <w:rPr>
                <w:rFonts w:ascii="Arial" w:hAnsi="Arial" w:cs="Arial"/>
                <w:sz w:val="24"/>
              </w:rPr>
              <w:t>April</w:t>
            </w:r>
          </w:p>
        </w:tc>
        <w:tc>
          <w:tcPr>
            <w:tcW w:w="1417" w:type="dxa"/>
            <w:vAlign w:val="center"/>
          </w:tcPr>
          <w:p w14:paraId="05FB8F69" w14:textId="77777777" w:rsidR="0058727C" w:rsidRDefault="0058727C" w:rsidP="00910F1F">
            <w:pPr>
              <w:spacing w:line="360" w:lineRule="auto"/>
              <w:jc w:val="center"/>
              <w:rPr>
                <w:rFonts w:ascii="Arial" w:hAnsi="Arial" w:cs="Arial"/>
                <w:sz w:val="24"/>
              </w:rPr>
            </w:pPr>
            <w:r>
              <w:rPr>
                <w:rFonts w:ascii="Arial" w:hAnsi="Arial" w:cs="Arial"/>
                <w:sz w:val="24"/>
              </w:rPr>
              <w:t>121</w:t>
            </w:r>
          </w:p>
        </w:tc>
        <w:tc>
          <w:tcPr>
            <w:tcW w:w="1560" w:type="dxa"/>
            <w:vAlign w:val="center"/>
          </w:tcPr>
          <w:p w14:paraId="1EB974C1" w14:textId="77777777" w:rsidR="0058727C" w:rsidRDefault="0058727C" w:rsidP="00910F1F">
            <w:pPr>
              <w:spacing w:line="360" w:lineRule="auto"/>
              <w:jc w:val="center"/>
              <w:rPr>
                <w:rFonts w:ascii="Arial" w:hAnsi="Arial" w:cs="Arial"/>
                <w:sz w:val="24"/>
              </w:rPr>
            </w:pPr>
            <w:r>
              <w:rPr>
                <w:rFonts w:ascii="Arial" w:hAnsi="Arial" w:cs="Arial"/>
                <w:sz w:val="24"/>
              </w:rPr>
              <w:t>65</w:t>
            </w:r>
          </w:p>
        </w:tc>
      </w:tr>
      <w:tr w:rsidR="00A87CC4" w14:paraId="4B264590" w14:textId="77777777" w:rsidTr="00910F1F">
        <w:tc>
          <w:tcPr>
            <w:tcW w:w="1431" w:type="dxa"/>
            <w:vAlign w:val="center"/>
          </w:tcPr>
          <w:p w14:paraId="41637841" w14:textId="77777777" w:rsidR="00A87CC4" w:rsidRDefault="00A87CC4" w:rsidP="00910F1F">
            <w:pPr>
              <w:spacing w:line="360" w:lineRule="auto"/>
              <w:jc w:val="center"/>
              <w:rPr>
                <w:rFonts w:ascii="Arial" w:hAnsi="Arial" w:cs="Arial"/>
                <w:sz w:val="24"/>
              </w:rPr>
            </w:pPr>
            <w:r>
              <w:rPr>
                <w:rFonts w:ascii="Arial" w:hAnsi="Arial" w:cs="Arial"/>
                <w:sz w:val="24"/>
              </w:rPr>
              <w:t>Mei</w:t>
            </w:r>
          </w:p>
        </w:tc>
        <w:tc>
          <w:tcPr>
            <w:tcW w:w="1417" w:type="dxa"/>
            <w:vAlign w:val="center"/>
          </w:tcPr>
          <w:p w14:paraId="200931C7" w14:textId="77777777" w:rsidR="00A87CC4" w:rsidRDefault="00817258" w:rsidP="00910F1F">
            <w:pPr>
              <w:spacing w:line="360" w:lineRule="auto"/>
              <w:jc w:val="center"/>
              <w:rPr>
                <w:rFonts w:ascii="Arial" w:hAnsi="Arial" w:cs="Arial"/>
                <w:sz w:val="24"/>
              </w:rPr>
            </w:pPr>
            <w:r>
              <w:rPr>
                <w:rFonts w:ascii="Arial" w:hAnsi="Arial" w:cs="Arial"/>
                <w:sz w:val="24"/>
              </w:rPr>
              <w:t>86</w:t>
            </w:r>
          </w:p>
        </w:tc>
        <w:tc>
          <w:tcPr>
            <w:tcW w:w="1560" w:type="dxa"/>
            <w:vAlign w:val="center"/>
          </w:tcPr>
          <w:p w14:paraId="1BC762CE" w14:textId="77777777" w:rsidR="00A87CC4" w:rsidRDefault="00817258" w:rsidP="00910F1F">
            <w:pPr>
              <w:spacing w:line="360" w:lineRule="auto"/>
              <w:jc w:val="center"/>
              <w:rPr>
                <w:rFonts w:ascii="Arial" w:hAnsi="Arial" w:cs="Arial"/>
                <w:sz w:val="24"/>
              </w:rPr>
            </w:pPr>
            <w:r>
              <w:rPr>
                <w:rFonts w:ascii="Arial" w:hAnsi="Arial" w:cs="Arial"/>
                <w:sz w:val="24"/>
              </w:rPr>
              <w:t>30</w:t>
            </w:r>
          </w:p>
        </w:tc>
      </w:tr>
      <w:tr w:rsidR="00DA379F" w14:paraId="420E2F5D" w14:textId="77777777" w:rsidTr="00910F1F">
        <w:tc>
          <w:tcPr>
            <w:tcW w:w="1431" w:type="dxa"/>
            <w:vAlign w:val="center"/>
          </w:tcPr>
          <w:p w14:paraId="16477F28" w14:textId="77777777" w:rsidR="00DA379F" w:rsidRDefault="00DA379F" w:rsidP="00910F1F">
            <w:pPr>
              <w:spacing w:line="360" w:lineRule="auto"/>
              <w:jc w:val="center"/>
              <w:rPr>
                <w:rFonts w:ascii="Arial" w:hAnsi="Arial" w:cs="Arial"/>
                <w:sz w:val="24"/>
              </w:rPr>
            </w:pPr>
            <w:r>
              <w:rPr>
                <w:rFonts w:ascii="Arial" w:hAnsi="Arial" w:cs="Arial"/>
                <w:sz w:val="24"/>
              </w:rPr>
              <w:t>Juni</w:t>
            </w:r>
          </w:p>
        </w:tc>
        <w:tc>
          <w:tcPr>
            <w:tcW w:w="1417" w:type="dxa"/>
            <w:vAlign w:val="center"/>
          </w:tcPr>
          <w:p w14:paraId="4FE5CCD7" w14:textId="77777777" w:rsidR="00DA379F" w:rsidRDefault="0065736A" w:rsidP="00910F1F">
            <w:pPr>
              <w:spacing w:line="360" w:lineRule="auto"/>
              <w:jc w:val="center"/>
              <w:rPr>
                <w:rFonts w:ascii="Arial" w:hAnsi="Arial" w:cs="Arial"/>
                <w:sz w:val="24"/>
              </w:rPr>
            </w:pPr>
            <w:r>
              <w:rPr>
                <w:rFonts w:ascii="Arial" w:hAnsi="Arial" w:cs="Arial"/>
                <w:sz w:val="24"/>
              </w:rPr>
              <w:t>71</w:t>
            </w:r>
          </w:p>
        </w:tc>
        <w:tc>
          <w:tcPr>
            <w:tcW w:w="1560" w:type="dxa"/>
            <w:vAlign w:val="center"/>
          </w:tcPr>
          <w:p w14:paraId="3DF02D7F" w14:textId="77777777" w:rsidR="00DA379F" w:rsidRDefault="0065736A" w:rsidP="00910F1F">
            <w:pPr>
              <w:spacing w:line="360" w:lineRule="auto"/>
              <w:jc w:val="center"/>
              <w:rPr>
                <w:rFonts w:ascii="Arial" w:hAnsi="Arial" w:cs="Arial"/>
                <w:sz w:val="24"/>
              </w:rPr>
            </w:pPr>
            <w:r>
              <w:rPr>
                <w:rFonts w:ascii="Arial" w:hAnsi="Arial" w:cs="Arial"/>
                <w:sz w:val="24"/>
              </w:rPr>
              <w:t>55</w:t>
            </w:r>
          </w:p>
        </w:tc>
      </w:tr>
      <w:tr w:rsidR="001301AE" w14:paraId="108AA49C" w14:textId="77777777" w:rsidTr="00910F1F">
        <w:tc>
          <w:tcPr>
            <w:tcW w:w="1431" w:type="dxa"/>
            <w:vAlign w:val="center"/>
          </w:tcPr>
          <w:p w14:paraId="353BCE8A" w14:textId="77777777" w:rsidR="001301AE" w:rsidRDefault="001301AE" w:rsidP="00910F1F">
            <w:pPr>
              <w:spacing w:line="360" w:lineRule="auto"/>
              <w:jc w:val="center"/>
              <w:rPr>
                <w:rFonts w:ascii="Arial" w:hAnsi="Arial" w:cs="Arial"/>
                <w:sz w:val="24"/>
              </w:rPr>
            </w:pPr>
            <w:r>
              <w:rPr>
                <w:rFonts w:ascii="Arial" w:hAnsi="Arial" w:cs="Arial"/>
                <w:sz w:val="24"/>
              </w:rPr>
              <w:t>Juli</w:t>
            </w:r>
          </w:p>
        </w:tc>
        <w:tc>
          <w:tcPr>
            <w:tcW w:w="1417" w:type="dxa"/>
            <w:vAlign w:val="center"/>
          </w:tcPr>
          <w:p w14:paraId="526F501C" w14:textId="6E0DE2D7" w:rsidR="001301AE" w:rsidRDefault="00910F1F" w:rsidP="00910F1F">
            <w:pPr>
              <w:spacing w:line="360" w:lineRule="auto"/>
              <w:jc w:val="center"/>
              <w:rPr>
                <w:rFonts w:ascii="Arial" w:hAnsi="Arial" w:cs="Arial"/>
                <w:sz w:val="24"/>
              </w:rPr>
            </w:pPr>
            <w:r>
              <w:rPr>
                <w:rFonts w:ascii="Arial" w:hAnsi="Arial" w:cs="Arial"/>
                <w:sz w:val="24"/>
              </w:rPr>
              <w:t>65</w:t>
            </w:r>
          </w:p>
        </w:tc>
        <w:tc>
          <w:tcPr>
            <w:tcW w:w="1560" w:type="dxa"/>
            <w:vAlign w:val="center"/>
          </w:tcPr>
          <w:p w14:paraId="1361230F" w14:textId="784B8A5F" w:rsidR="001301AE" w:rsidRDefault="00910F1F" w:rsidP="00910F1F">
            <w:pPr>
              <w:spacing w:line="360" w:lineRule="auto"/>
              <w:jc w:val="center"/>
              <w:rPr>
                <w:rFonts w:ascii="Arial" w:hAnsi="Arial" w:cs="Arial"/>
                <w:sz w:val="24"/>
              </w:rPr>
            </w:pPr>
            <w:r>
              <w:rPr>
                <w:rFonts w:ascii="Arial" w:hAnsi="Arial" w:cs="Arial"/>
                <w:sz w:val="24"/>
              </w:rPr>
              <w:t>80</w:t>
            </w:r>
          </w:p>
        </w:tc>
      </w:tr>
      <w:tr w:rsidR="00910F1F" w14:paraId="167B06EC" w14:textId="77777777" w:rsidTr="00910F1F">
        <w:tc>
          <w:tcPr>
            <w:tcW w:w="1431" w:type="dxa"/>
            <w:vAlign w:val="center"/>
          </w:tcPr>
          <w:p w14:paraId="3C3925C4" w14:textId="74E58E83" w:rsidR="00910F1F" w:rsidRDefault="00910F1F" w:rsidP="00910F1F">
            <w:pPr>
              <w:jc w:val="center"/>
              <w:rPr>
                <w:rFonts w:ascii="Arial" w:hAnsi="Arial" w:cs="Arial"/>
                <w:sz w:val="24"/>
              </w:rPr>
            </w:pPr>
            <w:r>
              <w:rPr>
                <w:rFonts w:ascii="Arial" w:hAnsi="Arial" w:cs="Arial"/>
                <w:sz w:val="24"/>
              </w:rPr>
              <w:t>Agustus</w:t>
            </w:r>
          </w:p>
        </w:tc>
        <w:tc>
          <w:tcPr>
            <w:tcW w:w="1417" w:type="dxa"/>
            <w:vAlign w:val="center"/>
          </w:tcPr>
          <w:p w14:paraId="776AB1FB" w14:textId="1506D870" w:rsidR="00910F1F" w:rsidRDefault="00910F1F" w:rsidP="00910F1F">
            <w:pPr>
              <w:jc w:val="center"/>
              <w:rPr>
                <w:rFonts w:ascii="Arial" w:hAnsi="Arial" w:cs="Arial"/>
                <w:sz w:val="24"/>
              </w:rPr>
            </w:pPr>
            <w:r>
              <w:rPr>
                <w:rFonts w:ascii="Arial" w:hAnsi="Arial" w:cs="Arial"/>
                <w:sz w:val="24"/>
              </w:rPr>
              <w:t>125</w:t>
            </w:r>
          </w:p>
        </w:tc>
        <w:tc>
          <w:tcPr>
            <w:tcW w:w="1560" w:type="dxa"/>
            <w:vAlign w:val="center"/>
          </w:tcPr>
          <w:p w14:paraId="533AEBF5" w14:textId="4572B2A9" w:rsidR="00910F1F" w:rsidRDefault="00910F1F" w:rsidP="00910F1F">
            <w:pPr>
              <w:jc w:val="center"/>
              <w:rPr>
                <w:rFonts w:ascii="Arial" w:hAnsi="Arial" w:cs="Arial"/>
                <w:sz w:val="24"/>
              </w:rPr>
            </w:pPr>
            <w:r>
              <w:rPr>
                <w:rFonts w:ascii="Arial" w:hAnsi="Arial" w:cs="Arial"/>
                <w:sz w:val="24"/>
              </w:rPr>
              <w:t>60</w:t>
            </w:r>
          </w:p>
        </w:tc>
      </w:tr>
      <w:tr w:rsidR="0058727C" w14:paraId="016BA8FE" w14:textId="77777777" w:rsidTr="00910F1F">
        <w:tc>
          <w:tcPr>
            <w:tcW w:w="1431" w:type="dxa"/>
            <w:vAlign w:val="center"/>
          </w:tcPr>
          <w:p w14:paraId="31D9A3F4" w14:textId="77777777" w:rsidR="0058727C" w:rsidRDefault="0058727C" w:rsidP="00910F1F">
            <w:pPr>
              <w:spacing w:line="360" w:lineRule="auto"/>
              <w:jc w:val="center"/>
              <w:rPr>
                <w:rFonts w:ascii="Arial" w:hAnsi="Arial" w:cs="Arial"/>
                <w:sz w:val="24"/>
              </w:rPr>
            </w:pPr>
            <w:r>
              <w:rPr>
                <w:rFonts w:ascii="Arial" w:hAnsi="Arial" w:cs="Arial"/>
                <w:sz w:val="24"/>
              </w:rPr>
              <w:t>Total</w:t>
            </w:r>
          </w:p>
        </w:tc>
        <w:tc>
          <w:tcPr>
            <w:tcW w:w="1417" w:type="dxa"/>
            <w:vAlign w:val="center"/>
          </w:tcPr>
          <w:p w14:paraId="057392B9" w14:textId="477F281E" w:rsidR="0058727C" w:rsidRDefault="00E4587C" w:rsidP="00910F1F">
            <w:pPr>
              <w:spacing w:line="360" w:lineRule="auto"/>
              <w:jc w:val="center"/>
              <w:rPr>
                <w:rFonts w:ascii="Arial" w:hAnsi="Arial" w:cs="Arial"/>
                <w:sz w:val="24"/>
              </w:rPr>
            </w:pPr>
            <w:r>
              <w:rPr>
                <w:rFonts w:ascii="Arial" w:hAnsi="Arial" w:cs="Arial"/>
                <w:sz w:val="24"/>
              </w:rPr>
              <w:t>690</w:t>
            </w:r>
          </w:p>
        </w:tc>
        <w:tc>
          <w:tcPr>
            <w:tcW w:w="1560" w:type="dxa"/>
            <w:vAlign w:val="center"/>
          </w:tcPr>
          <w:p w14:paraId="3DD076D5" w14:textId="77E4379F" w:rsidR="0058727C" w:rsidRDefault="00E4587C" w:rsidP="00910F1F">
            <w:pPr>
              <w:spacing w:line="360" w:lineRule="auto"/>
              <w:jc w:val="center"/>
              <w:rPr>
                <w:rFonts w:ascii="Arial" w:hAnsi="Arial" w:cs="Arial"/>
                <w:sz w:val="24"/>
              </w:rPr>
            </w:pPr>
            <w:r>
              <w:rPr>
                <w:rFonts w:ascii="Arial" w:hAnsi="Arial" w:cs="Arial"/>
                <w:sz w:val="24"/>
              </w:rPr>
              <w:t>515</w:t>
            </w:r>
          </w:p>
        </w:tc>
      </w:tr>
      <w:tr w:rsidR="0058727C" w14:paraId="19E756D0" w14:textId="77777777" w:rsidTr="00910F1F">
        <w:tc>
          <w:tcPr>
            <w:tcW w:w="1431" w:type="dxa"/>
            <w:vAlign w:val="center"/>
          </w:tcPr>
          <w:p w14:paraId="1A3EC30F" w14:textId="7326C7F8" w:rsidR="0058727C" w:rsidRDefault="0058727C" w:rsidP="00910F1F">
            <w:pPr>
              <w:spacing w:line="360" w:lineRule="auto"/>
              <w:jc w:val="center"/>
              <w:rPr>
                <w:rFonts w:ascii="Arial" w:hAnsi="Arial" w:cs="Arial"/>
                <w:sz w:val="24"/>
              </w:rPr>
            </w:pPr>
            <w:r>
              <w:rPr>
                <w:rFonts w:ascii="Arial" w:hAnsi="Arial" w:cs="Arial"/>
                <w:sz w:val="24"/>
              </w:rPr>
              <w:t>Persentase</w:t>
            </w:r>
          </w:p>
        </w:tc>
        <w:tc>
          <w:tcPr>
            <w:tcW w:w="2977" w:type="dxa"/>
            <w:gridSpan w:val="2"/>
            <w:vAlign w:val="center"/>
          </w:tcPr>
          <w:p w14:paraId="74CDE56C" w14:textId="32402B2A" w:rsidR="0058727C" w:rsidRDefault="00817258" w:rsidP="00910F1F">
            <w:pPr>
              <w:spacing w:line="360" w:lineRule="auto"/>
              <w:jc w:val="center"/>
              <w:rPr>
                <w:rFonts w:ascii="Arial" w:hAnsi="Arial" w:cs="Arial"/>
                <w:sz w:val="24"/>
              </w:rPr>
            </w:pPr>
            <w:r>
              <w:rPr>
                <w:rFonts w:ascii="Arial" w:hAnsi="Arial" w:cs="Arial"/>
                <w:sz w:val="24"/>
              </w:rPr>
              <w:t>2</w:t>
            </w:r>
            <w:r w:rsidR="00F25825">
              <w:rPr>
                <w:rFonts w:ascii="Arial" w:hAnsi="Arial" w:cs="Arial"/>
                <w:sz w:val="24"/>
              </w:rPr>
              <w:t>5</w:t>
            </w:r>
            <w:r w:rsidR="00E4587C">
              <w:rPr>
                <w:rFonts w:ascii="Arial" w:hAnsi="Arial" w:cs="Arial"/>
                <w:sz w:val="24"/>
              </w:rPr>
              <w:t>,36</w:t>
            </w:r>
            <w:r w:rsidR="0058727C">
              <w:rPr>
                <w:rFonts w:ascii="Arial" w:hAnsi="Arial" w:cs="Arial"/>
                <w:sz w:val="24"/>
              </w:rPr>
              <w:t xml:space="preserve"> %</w:t>
            </w:r>
          </w:p>
        </w:tc>
      </w:tr>
    </w:tbl>
    <w:p w14:paraId="5AFA1B17" w14:textId="77777777" w:rsidR="0058727C" w:rsidRDefault="0058727C" w:rsidP="0058727C">
      <w:pPr>
        <w:jc w:val="both"/>
        <w:rPr>
          <w:rFonts w:ascii="Arial" w:hAnsi="Arial" w:cs="Arial"/>
          <w:sz w:val="24"/>
        </w:rPr>
      </w:pPr>
    </w:p>
    <w:p w14:paraId="47EE1DAB" w14:textId="77777777" w:rsidR="00A07554" w:rsidRDefault="00A07554" w:rsidP="00A07554">
      <w:pPr>
        <w:jc w:val="both"/>
        <w:rPr>
          <w:rFonts w:ascii="Arial" w:hAnsi="Arial" w:cs="Arial"/>
          <w:b/>
          <w:sz w:val="24"/>
        </w:rPr>
      </w:pPr>
      <w:r w:rsidRPr="00A07554">
        <w:rPr>
          <w:rFonts w:ascii="Arial" w:hAnsi="Arial" w:cs="Arial"/>
          <w:b/>
          <w:sz w:val="24"/>
        </w:rPr>
        <w:t>Pemeliharaan Drainase</w:t>
      </w:r>
    </w:p>
    <w:p w14:paraId="14F4FA92" w14:textId="139E2628" w:rsidR="00A07554" w:rsidRDefault="00A07554" w:rsidP="00A07554">
      <w:pPr>
        <w:ind w:firstLine="720"/>
        <w:jc w:val="both"/>
        <w:rPr>
          <w:rFonts w:ascii="Arial" w:hAnsi="Arial" w:cs="Arial"/>
          <w:sz w:val="24"/>
        </w:rPr>
      </w:pPr>
      <w:r w:rsidRPr="00A07554">
        <w:rPr>
          <w:rFonts w:ascii="Arial" w:hAnsi="Arial" w:cs="Arial"/>
          <w:sz w:val="24"/>
        </w:rPr>
        <w:t xml:space="preserve">Telah dilakukan </w:t>
      </w:r>
      <w:r w:rsidR="005970BE">
        <w:rPr>
          <w:rFonts w:ascii="Arial" w:hAnsi="Arial" w:cs="Arial"/>
          <w:sz w:val="24"/>
        </w:rPr>
        <w:t xml:space="preserve">kegiatan </w:t>
      </w:r>
      <w:r w:rsidRPr="00A07554">
        <w:rPr>
          <w:rFonts w:ascii="Arial" w:hAnsi="Arial" w:cs="Arial"/>
          <w:sz w:val="24"/>
        </w:rPr>
        <w:t>membersihkan saluran drainase</w:t>
      </w:r>
      <w:r w:rsidR="005970BE">
        <w:rPr>
          <w:rFonts w:ascii="Arial" w:hAnsi="Arial" w:cs="Arial"/>
          <w:sz w:val="24"/>
        </w:rPr>
        <w:t xml:space="preserve"> untuk kelancaran aliran air pada </w:t>
      </w:r>
      <w:r w:rsidR="00A87CC4">
        <w:rPr>
          <w:rFonts w:ascii="Arial" w:hAnsi="Arial" w:cs="Arial"/>
          <w:sz w:val="24"/>
        </w:rPr>
        <w:t xml:space="preserve">area </w:t>
      </w:r>
      <w:r w:rsidR="00E4587C">
        <w:rPr>
          <w:rFonts w:ascii="Arial" w:hAnsi="Arial" w:cs="Arial"/>
          <w:sz w:val="24"/>
        </w:rPr>
        <w:t>pengguna lahan dan bangunan di Kawasan PPN Ternate</w:t>
      </w:r>
      <w:r w:rsidRPr="00A07554">
        <w:rPr>
          <w:rFonts w:ascii="Arial" w:hAnsi="Arial" w:cs="Arial"/>
          <w:sz w:val="24"/>
        </w:rPr>
        <w:t>. Pada saat pelaksanaan nampak air kotor berwarna hitam</w:t>
      </w:r>
      <w:r w:rsidR="00E4587C">
        <w:rPr>
          <w:rFonts w:ascii="Arial" w:hAnsi="Arial" w:cs="Arial"/>
          <w:sz w:val="24"/>
        </w:rPr>
        <w:t xml:space="preserve"> dan berlumut</w:t>
      </w:r>
      <w:r w:rsidRPr="00A07554">
        <w:rPr>
          <w:rFonts w:ascii="Arial" w:hAnsi="Arial" w:cs="Arial"/>
          <w:sz w:val="24"/>
        </w:rPr>
        <w:t xml:space="preserve"> akibat endapan lumpur dan beberapa sampah plastik yang menghambat saluran </w:t>
      </w:r>
      <w:r w:rsidRPr="00A07554">
        <w:rPr>
          <w:rFonts w:ascii="Arial" w:hAnsi="Arial" w:cs="Arial"/>
          <w:sz w:val="24"/>
        </w:rPr>
        <w:lastRenderedPageBreak/>
        <w:t>air. Telah dilakukan pengerukan dan pengambilan sampah untuk kelancaran drainase.</w:t>
      </w:r>
    </w:p>
    <w:p w14:paraId="153D7787" w14:textId="2C22EE8C" w:rsidR="00DA379F" w:rsidRDefault="00E621DF" w:rsidP="00DA4D52">
      <w:pPr>
        <w:jc w:val="both"/>
        <w:rPr>
          <w:rFonts w:ascii="Arial" w:hAnsi="Arial" w:cs="Arial"/>
          <w:sz w:val="24"/>
        </w:rPr>
      </w:pPr>
      <w:r>
        <w:rPr>
          <w:rFonts w:ascii="Arial" w:hAnsi="Arial" w:cs="Arial"/>
          <w:noProof/>
          <w:sz w:val="24"/>
        </w:rPr>
        <w:drawing>
          <wp:anchor distT="0" distB="0" distL="114300" distR="114300" simplePos="0" relativeHeight="251662336" behindDoc="0" locked="0" layoutInCell="1" allowOverlap="1" wp14:anchorId="05C48B76" wp14:editId="2245FE1C">
            <wp:simplePos x="0" y="0"/>
            <wp:positionH relativeFrom="column">
              <wp:posOffset>221615</wp:posOffset>
            </wp:positionH>
            <wp:positionV relativeFrom="paragraph">
              <wp:posOffset>197485</wp:posOffset>
            </wp:positionV>
            <wp:extent cx="2440305" cy="3746500"/>
            <wp:effectExtent l="0" t="0" r="0" b="6350"/>
            <wp:wrapNone/>
            <wp:docPr id="1020539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9245"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0305" cy="3746500"/>
                    </a:xfrm>
                    <a:prstGeom prst="rect">
                      <a:avLst/>
                    </a:prstGeom>
                    <a:noFill/>
                    <a:ln>
                      <a:noFill/>
                    </a:ln>
                  </pic:spPr>
                </pic:pic>
              </a:graphicData>
            </a:graphic>
          </wp:anchor>
        </w:drawing>
      </w:r>
      <w:r>
        <w:rPr>
          <w:rFonts w:ascii="Arial" w:hAnsi="Arial" w:cs="Arial"/>
          <w:noProof/>
          <w:sz w:val="24"/>
        </w:rPr>
        <w:drawing>
          <wp:anchor distT="0" distB="0" distL="114300" distR="114300" simplePos="0" relativeHeight="251663360" behindDoc="0" locked="0" layoutInCell="1" allowOverlap="1" wp14:anchorId="53264BD2" wp14:editId="3F1182F0">
            <wp:simplePos x="0" y="0"/>
            <wp:positionH relativeFrom="column">
              <wp:posOffset>2736215</wp:posOffset>
            </wp:positionH>
            <wp:positionV relativeFrom="paragraph">
              <wp:posOffset>197485</wp:posOffset>
            </wp:positionV>
            <wp:extent cx="2440305" cy="3746500"/>
            <wp:effectExtent l="0" t="0" r="0" b="6350"/>
            <wp:wrapNone/>
            <wp:docPr id="1874609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09584"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0305" cy="3746500"/>
                    </a:xfrm>
                    <a:prstGeom prst="rect">
                      <a:avLst/>
                    </a:prstGeom>
                    <a:noFill/>
                    <a:ln>
                      <a:noFill/>
                    </a:ln>
                  </pic:spPr>
                </pic:pic>
              </a:graphicData>
            </a:graphic>
            <wp14:sizeRelV relativeFrom="margin">
              <wp14:pctHeight>0</wp14:pctHeight>
            </wp14:sizeRelV>
          </wp:anchor>
        </w:drawing>
      </w:r>
    </w:p>
    <w:p w14:paraId="721F2A44" w14:textId="1396F0C2" w:rsidR="005970BE" w:rsidRDefault="005970BE" w:rsidP="005970BE">
      <w:pPr>
        <w:jc w:val="both"/>
        <w:rPr>
          <w:rFonts w:ascii="Arial" w:hAnsi="Arial" w:cs="Arial"/>
          <w:sz w:val="24"/>
        </w:rPr>
      </w:pPr>
    </w:p>
    <w:p w14:paraId="75D877EB" w14:textId="77777777" w:rsidR="00E621DF" w:rsidRDefault="00E621DF" w:rsidP="005970BE">
      <w:pPr>
        <w:jc w:val="both"/>
        <w:rPr>
          <w:rFonts w:ascii="Arial" w:hAnsi="Arial" w:cs="Arial"/>
          <w:sz w:val="24"/>
        </w:rPr>
      </w:pPr>
    </w:p>
    <w:p w14:paraId="58B63ADC" w14:textId="77777777" w:rsidR="00E621DF" w:rsidRDefault="00E621DF" w:rsidP="005970BE">
      <w:pPr>
        <w:jc w:val="both"/>
        <w:rPr>
          <w:rFonts w:ascii="Arial" w:hAnsi="Arial" w:cs="Arial"/>
          <w:sz w:val="24"/>
        </w:rPr>
      </w:pPr>
    </w:p>
    <w:p w14:paraId="41C27315" w14:textId="77777777" w:rsidR="00E621DF" w:rsidRDefault="00E621DF" w:rsidP="005970BE">
      <w:pPr>
        <w:jc w:val="both"/>
        <w:rPr>
          <w:rFonts w:ascii="Arial" w:hAnsi="Arial" w:cs="Arial"/>
          <w:sz w:val="24"/>
        </w:rPr>
      </w:pPr>
    </w:p>
    <w:p w14:paraId="4FCB7F34" w14:textId="77777777" w:rsidR="00E621DF" w:rsidRDefault="00E621DF" w:rsidP="005970BE">
      <w:pPr>
        <w:jc w:val="both"/>
        <w:rPr>
          <w:rFonts w:ascii="Arial" w:hAnsi="Arial" w:cs="Arial"/>
          <w:sz w:val="24"/>
        </w:rPr>
      </w:pPr>
    </w:p>
    <w:p w14:paraId="24AFD7F2" w14:textId="77777777" w:rsidR="00E621DF" w:rsidRDefault="00E621DF" w:rsidP="005970BE">
      <w:pPr>
        <w:jc w:val="both"/>
        <w:rPr>
          <w:rFonts w:ascii="Arial" w:hAnsi="Arial" w:cs="Arial"/>
          <w:sz w:val="24"/>
        </w:rPr>
      </w:pPr>
    </w:p>
    <w:p w14:paraId="4D7388CC" w14:textId="77777777" w:rsidR="00E621DF" w:rsidRDefault="00E621DF" w:rsidP="005970BE">
      <w:pPr>
        <w:jc w:val="both"/>
        <w:rPr>
          <w:rFonts w:ascii="Arial" w:hAnsi="Arial" w:cs="Arial"/>
          <w:sz w:val="24"/>
        </w:rPr>
      </w:pPr>
    </w:p>
    <w:p w14:paraId="7DB2118F" w14:textId="77777777" w:rsidR="00E621DF" w:rsidRDefault="00E621DF" w:rsidP="005970BE">
      <w:pPr>
        <w:jc w:val="both"/>
        <w:rPr>
          <w:rFonts w:ascii="Arial" w:hAnsi="Arial" w:cs="Arial"/>
          <w:sz w:val="24"/>
        </w:rPr>
      </w:pPr>
    </w:p>
    <w:p w14:paraId="69FFD06E" w14:textId="77777777" w:rsidR="00E621DF" w:rsidRDefault="00E621DF" w:rsidP="005970BE">
      <w:pPr>
        <w:jc w:val="both"/>
        <w:rPr>
          <w:rFonts w:ascii="Arial" w:hAnsi="Arial" w:cs="Arial"/>
          <w:sz w:val="24"/>
        </w:rPr>
      </w:pPr>
    </w:p>
    <w:p w14:paraId="1BA4188B" w14:textId="77777777" w:rsidR="00E621DF" w:rsidRDefault="00E621DF" w:rsidP="005970BE">
      <w:pPr>
        <w:jc w:val="both"/>
        <w:rPr>
          <w:rFonts w:ascii="Arial" w:hAnsi="Arial" w:cs="Arial"/>
          <w:sz w:val="24"/>
        </w:rPr>
      </w:pPr>
    </w:p>
    <w:p w14:paraId="35CD3908" w14:textId="77777777" w:rsidR="00E621DF" w:rsidRDefault="00E621DF" w:rsidP="005970BE">
      <w:pPr>
        <w:jc w:val="both"/>
        <w:rPr>
          <w:rFonts w:ascii="Arial" w:hAnsi="Arial" w:cs="Arial"/>
          <w:sz w:val="24"/>
        </w:rPr>
      </w:pPr>
    </w:p>
    <w:p w14:paraId="4990E412" w14:textId="77777777" w:rsidR="00E621DF" w:rsidRDefault="00E621DF" w:rsidP="005970BE">
      <w:pPr>
        <w:jc w:val="both"/>
        <w:rPr>
          <w:rFonts w:ascii="Arial" w:hAnsi="Arial" w:cs="Arial"/>
          <w:sz w:val="24"/>
        </w:rPr>
      </w:pPr>
    </w:p>
    <w:p w14:paraId="165272E5" w14:textId="77777777" w:rsidR="00E621DF" w:rsidRDefault="00E621DF" w:rsidP="005970BE">
      <w:pPr>
        <w:jc w:val="both"/>
        <w:rPr>
          <w:rFonts w:ascii="Arial" w:hAnsi="Arial" w:cs="Arial"/>
          <w:sz w:val="24"/>
        </w:rPr>
      </w:pPr>
    </w:p>
    <w:p w14:paraId="6F99D981" w14:textId="77777777" w:rsidR="00E621DF" w:rsidRDefault="00E621DF" w:rsidP="005970BE">
      <w:pPr>
        <w:jc w:val="both"/>
        <w:rPr>
          <w:rFonts w:ascii="Arial" w:hAnsi="Arial" w:cs="Arial"/>
          <w:sz w:val="24"/>
        </w:rPr>
      </w:pPr>
    </w:p>
    <w:p w14:paraId="5ABDCA57" w14:textId="77777777" w:rsidR="00E621DF" w:rsidRDefault="00E621DF" w:rsidP="005970BE">
      <w:pPr>
        <w:jc w:val="both"/>
        <w:rPr>
          <w:rFonts w:ascii="Arial" w:hAnsi="Arial" w:cs="Arial"/>
          <w:sz w:val="24"/>
        </w:rPr>
      </w:pPr>
    </w:p>
    <w:p w14:paraId="30A563B2" w14:textId="39582997" w:rsidR="005970BE" w:rsidRDefault="005970BE" w:rsidP="005970BE">
      <w:pPr>
        <w:tabs>
          <w:tab w:val="left" w:pos="709"/>
          <w:tab w:val="right" w:pos="8505"/>
        </w:tabs>
        <w:jc w:val="center"/>
        <w:rPr>
          <w:rFonts w:ascii="Arial" w:hAnsi="Arial" w:cs="Arial"/>
          <w:sz w:val="24"/>
        </w:rPr>
      </w:pPr>
      <w:r>
        <w:rPr>
          <w:rFonts w:ascii="Arial" w:hAnsi="Arial" w:cs="Arial"/>
          <w:sz w:val="24"/>
        </w:rPr>
        <w:t>Gambar 2. Pemeliharaan drainase di PPN Ternate</w:t>
      </w:r>
    </w:p>
    <w:p w14:paraId="53EE7A35" w14:textId="0BEC2981" w:rsidR="005970BE" w:rsidRDefault="005970BE" w:rsidP="00E10F1D">
      <w:pPr>
        <w:tabs>
          <w:tab w:val="left" w:pos="709"/>
          <w:tab w:val="right" w:pos="8505"/>
        </w:tabs>
        <w:jc w:val="both"/>
        <w:rPr>
          <w:rFonts w:ascii="Arial" w:hAnsi="Arial" w:cs="Arial"/>
          <w:sz w:val="24"/>
        </w:rPr>
      </w:pPr>
    </w:p>
    <w:p w14:paraId="7ED31539" w14:textId="554D265B" w:rsidR="002F7152" w:rsidRDefault="002D1C26" w:rsidP="00E10F1D">
      <w:pPr>
        <w:tabs>
          <w:tab w:val="left" w:pos="709"/>
          <w:tab w:val="right" w:pos="8505"/>
        </w:tabs>
        <w:jc w:val="both"/>
        <w:rPr>
          <w:rFonts w:ascii="Arial" w:hAnsi="Arial" w:cs="Arial"/>
          <w:b/>
          <w:sz w:val="24"/>
        </w:rPr>
      </w:pPr>
      <w:r>
        <w:rPr>
          <w:rFonts w:ascii="Arial" w:hAnsi="Arial" w:cs="Arial"/>
          <w:b/>
          <w:sz w:val="24"/>
        </w:rPr>
        <w:t>Perawatan</w:t>
      </w:r>
      <w:r w:rsidR="00DA379F">
        <w:rPr>
          <w:rFonts w:ascii="Arial" w:hAnsi="Arial" w:cs="Arial"/>
          <w:b/>
          <w:sz w:val="24"/>
        </w:rPr>
        <w:t xml:space="preserve"> Taman dan RTH</w:t>
      </w:r>
    </w:p>
    <w:p w14:paraId="02E220F9" w14:textId="0FAA1A2B" w:rsidR="00D12FFA" w:rsidRDefault="00C8087A" w:rsidP="00C8087A">
      <w:pPr>
        <w:tabs>
          <w:tab w:val="left" w:pos="709"/>
          <w:tab w:val="right" w:pos="8505"/>
        </w:tabs>
        <w:jc w:val="both"/>
        <w:rPr>
          <w:rFonts w:ascii="Arial" w:hAnsi="Arial" w:cs="Arial"/>
          <w:sz w:val="24"/>
        </w:rPr>
      </w:pPr>
      <w:r>
        <w:rPr>
          <w:rFonts w:ascii="Arial" w:hAnsi="Arial" w:cs="Arial"/>
          <w:b/>
          <w:sz w:val="24"/>
        </w:rPr>
        <w:tab/>
      </w:r>
      <w:r>
        <w:rPr>
          <w:rFonts w:ascii="Arial" w:hAnsi="Arial" w:cs="Arial"/>
          <w:sz w:val="24"/>
        </w:rPr>
        <w:t>Kegiatan pe</w:t>
      </w:r>
      <w:r w:rsidR="002D1C26">
        <w:rPr>
          <w:rFonts w:ascii="Arial" w:hAnsi="Arial" w:cs="Arial"/>
          <w:sz w:val="24"/>
        </w:rPr>
        <w:t xml:space="preserve">rawatan </w:t>
      </w:r>
      <w:r w:rsidR="00590465">
        <w:rPr>
          <w:rFonts w:ascii="Arial" w:hAnsi="Arial" w:cs="Arial"/>
          <w:sz w:val="24"/>
        </w:rPr>
        <w:t xml:space="preserve">taman </w:t>
      </w:r>
      <w:r>
        <w:rPr>
          <w:rFonts w:ascii="Arial" w:hAnsi="Arial" w:cs="Arial"/>
          <w:sz w:val="24"/>
        </w:rPr>
        <w:t>bertujuan u</w:t>
      </w:r>
      <w:r w:rsidRPr="00827A4F">
        <w:rPr>
          <w:rFonts w:ascii="Arial" w:hAnsi="Arial" w:cs="Arial"/>
          <w:sz w:val="24"/>
        </w:rPr>
        <w:t xml:space="preserve">ntuk </w:t>
      </w:r>
      <w:r>
        <w:rPr>
          <w:rFonts w:ascii="Arial" w:hAnsi="Arial" w:cs="Arial"/>
          <w:sz w:val="24"/>
        </w:rPr>
        <w:t>pengendalian</w:t>
      </w:r>
      <w:r w:rsidR="002D1C26">
        <w:rPr>
          <w:rFonts w:ascii="Arial" w:hAnsi="Arial" w:cs="Arial"/>
          <w:sz w:val="24"/>
        </w:rPr>
        <w:t xml:space="preserve"> pencemaran udara dan menjaga keindahan</w:t>
      </w:r>
      <w:r>
        <w:rPr>
          <w:rFonts w:ascii="Arial" w:hAnsi="Arial" w:cs="Arial"/>
          <w:sz w:val="24"/>
        </w:rPr>
        <w:t xml:space="preserve"> kawasan RTH (Ruang Terbuka Hijau) di lingkungan Pelabuh</w:t>
      </w:r>
      <w:r w:rsidR="002D1C26">
        <w:rPr>
          <w:rFonts w:ascii="Arial" w:hAnsi="Arial" w:cs="Arial"/>
          <w:sz w:val="24"/>
        </w:rPr>
        <w:t xml:space="preserve">an Perikanan Nusantara Ternate. </w:t>
      </w:r>
      <w:r w:rsidR="00E621DF">
        <w:rPr>
          <w:rFonts w:ascii="Arial" w:hAnsi="Arial" w:cs="Arial"/>
          <w:sz w:val="24"/>
        </w:rPr>
        <w:t>Telah dilakukan pemangkasan rumput pada Kawasan RTH lapangan dan pemeliharaan taman di area kantor.</w:t>
      </w:r>
    </w:p>
    <w:p w14:paraId="0E778073" w14:textId="77777777" w:rsidR="00E621DF" w:rsidRDefault="00E621DF" w:rsidP="00C8087A">
      <w:pPr>
        <w:tabs>
          <w:tab w:val="left" w:pos="709"/>
          <w:tab w:val="right" w:pos="8505"/>
        </w:tabs>
        <w:jc w:val="both"/>
        <w:rPr>
          <w:rFonts w:ascii="Arial" w:hAnsi="Arial" w:cs="Arial"/>
          <w:sz w:val="24"/>
        </w:rPr>
      </w:pPr>
    </w:p>
    <w:p w14:paraId="7CC696A4" w14:textId="77777777" w:rsidR="00E621DF" w:rsidRDefault="00E621DF" w:rsidP="00C8087A">
      <w:pPr>
        <w:tabs>
          <w:tab w:val="left" w:pos="709"/>
          <w:tab w:val="right" w:pos="8505"/>
        </w:tabs>
        <w:jc w:val="both"/>
        <w:rPr>
          <w:rFonts w:ascii="Arial" w:hAnsi="Arial" w:cs="Arial"/>
          <w:sz w:val="24"/>
        </w:rPr>
      </w:pPr>
    </w:p>
    <w:p w14:paraId="0C246232" w14:textId="77777777" w:rsidR="00E621DF" w:rsidRDefault="00E621DF" w:rsidP="00C8087A">
      <w:pPr>
        <w:tabs>
          <w:tab w:val="left" w:pos="709"/>
          <w:tab w:val="right" w:pos="8505"/>
        </w:tabs>
        <w:jc w:val="both"/>
        <w:rPr>
          <w:rFonts w:ascii="Arial" w:hAnsi="Arial" w:cs="Arial"/>
          <w:sz w:val="24"/>
        </w:rPr>
      </w:pPr>
    </w:p>
    <w:p w14:paraId="76D99FA6" w14:textId="77777777" w:rsidR="00E621DF" w:rsidRDefault="00E621DF" w:rsidP="00C8087A">
      <w:pPr>
        <w:tabs>
          <w:tab w:val="left" w:pos="709"/>
          <w:tab w:val="right" w:pos="8505"/>
        </w:tabs>
        <w:jc w:val="both"/>
        <w:rPr>
          <w:rFonts w:ascii="Arial" w:hAnsi="Arial" w:cs="Arial"/>
          <w:sz w:val="24"/>
        </w:rPr>
      </w:pPr>
    </w:p>
    <w:p w14:paraId="3107DF22" w14:textId="77777777" w:rsidR="00E621DF" w:rsidRDefault="00E621DF" w:rsidP="00C8087A">
      <w:pPr>
        <w:tabs>
          <w:tab w:val="left" w:pos="709"/>
          <w:tab w:val="right" w:pos="8505"/>
        </w:tabs>
        <w:jc w:val="both"/>
        <w:rPr>
          <w:rFonts w:ascii="Arial" w:hAnsi="Arial" w:cs="Arial"/>
          <w:sz w:val="24"/>
        </w:rPr>
      </w:pPr>
    </w:p>
    <w:p w14:paraId="48C69C73" w14:textId="77777777" w:rsidR="00E621DF" w:rsidRDefault="00E621DF" w:rsidP="00C8087A">
      <w:pPr>
        <w:tabs>
          <w:tab w:val="left" w:pos="709"/>
          <w:tab w:val="right" w:pos="8505"/>
        </w:tabs>
        <w:jc w:val="both"/>
        <w:rPr>
          <w:rFonts w:ascii="Arial" w:hAnsi="Arial" w:cs="Arial"/>
          <w:sz w:val="24"/>
        </w:rPr>
      </w:pPr>
    </w:p>
    <w:p w14:paraId="14D6C160" w14:textId="3B0BD916" w:rsidR="00E621DF" w:rsidRDefault="00E621DF" w:rsidP="00C8087A">
      <w:pPr>
        <w:tabs>
          <w:tab w:val="left" w:pos="709"/>
          <w:tab w:val="right" w:pos="8505"/>
        </w:tabs>
        <w:jc w:val="both"/>
        <w:rPr>
          <w:rFonts w:ascii="Arial" w:hAnsi="Arial" w:cs="Arial"/>
          <w:sz w:val="24"/>
        </w:rPr>
      </w:pPr>
      <w:r>
        <w:rPr>
          <w:noProof/>
        </w:rPr>
        <w:lastRenderedPageBreak/>
        <w:drawing>
          <wp:anchor distT="0" distB="0" distL="114300" distR="114300" simplePos="0" relativeHeight="251664384" behindDoc="0" locked="0" layoutInCell="1" allowOverlap="1" wp14:anchorId="7B29A848" wp14:editId="5C991416">
            <wp:simplePos x="0" y="0"/>
            <wp:positionH relativeFrom="column">
              <wp:posOffset>437515</wp:posOffset>
            </wp:positionH>
            <wp:positionV relativeFrom="paragraph">
              <wp:posOffset>221615</wp:posOffset>
            </wp:positionV>
            <wp:extent cx="4603750" cy="3452948"/>
            <wp:effectExtent l="0" t="0" r="6350" b="0"/>
            <wp:wrapNone/>
            <wp:docPr id="1924102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3750" cy="34529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19B5F" w14:textId="0F9367F9" w:rsidR="00E621DF" w:rsidRDefault="00E621DF" w:rsidP="00C8087A">
      <w:pPr>
        <w:tabs>
          <w:tab w:val="left" w:pos="709"/>
          <w:tab w:val="right" w:pos="8505"/>
        </w:tabs>
        <w:jc w:val="both"/>
        <w:rPr>
          <w:rFonts w:ascii="Arial" w:hAnsi="Arial" w:cs="Arial"/>
          <w:sz w:val="24"/>
        </w:rPr>
      </w:pPr>
    </w:p>
    <w:p w14:paraId="4D3E851D" w14:textId="72632B25" w:rsidR="00E621DF" w:rsidRDefault="00E621DF" w:rsidP="00C8087A">
      <w:pPr>
        <w:tabs>
          <w:tab w:val="left" w:pos="709"/>
          <w:tab w:val="right" w:pos="8505"/>
        </w:tabs>
        <w:jc w:val="both"/>
        <w:rPr>
          <w:rFonts w:ascii="Arial" w:hAnsi="Arial" w:cs="Arial"/>
          <w:sz w:val="24"/>
        </w:rPr>
      </w:pPr>
    </w:p>
    <w:p w14:paraId="08191F86" w14:textId="20177746" w:rsidR="00E621DF" w:rsidRDefault="00E621DF" w:rsidP="00C8087A">
      <w:pPr>
        <w:tabs>
          <w:tab w:val="left" w:pos="709"/>
          <w:tab w:val="right" w:pos="8505"/>
        </w:tabs>
        <w:jc w:val="both"/>
        <w:rPr>
          <w:rFonts w:ascii="Arial" w:hAnsi="Arial" w:cs="Arial"/>
          <w:sz w:val="24"/>
        </w:rPr>
      </w:pPr>
    </w:p>
    <w:p w14:paraId="5C47CF34" w14:textId="77777777" w:rsidR="00E621DF" w:rsidRDefault="00E621DF" w:rsidP="00C8087A">
      <w:pPr>
        <w:tabs>
          <w:tab w:val="left" w:pos="709"/>
          <w:tab w:val="right" w:pos="8505"/>
        </w:tabs>
        <w:jc w:val="both"/>
        <w:rPr>
          <w:rFonts w:ascii="Arial" w:hAnsi="Arial" w:cs="Arial"/>
          <w:sz w:val="24"/>
        </w:rPr>
      </w:pPr>
    </w:p>
    <w:p w14:paraId="6B23B361" w14:textId="77777777" w:rsidR="00E621DF" w:rsidRDefault="00E621DF" w:rsidP="00C8087A">
      <w:pPr>
        <w:tabs>
          <w:tab w:val="left" w:pos="709"/>
          <w:tab w:val="right" w:pos="8505"/>
        </w:tabs>
        <w:jc w:val="both"/>
        <w:rPr>
          <w:rFonts w:ascii="Arial" w:hAnsi="Arial" w:cs="Arial"/>
          <w:sz w:val="24"/>
        </w:rPr>
      </w:pPr>
    </w:p>
    <w:p w14:paraId="0F86A91D" w14:textId="77777777" w:rsidR="00E621DF" w:rsidRDefault="00E621DF" w:rsidP="00C8087A">
      <w:pPr>
        <w:tabs>
          <w:tab w:val="left" w:pos="709"/>
          <w:tab w:val="right" w:pos="8505"/>
        </w:tabs>
        <w:jc w:val="both"/>
        <w:rPr>
          <w:rFonts w:ascii="Arial" w:hAnsi="Arial" w:cs="Arial"/>
          <w:sz w:val="24"/>
        </w:rPr>
      </w:pPr>
    </w:p>
    <w:p w14:paraId="2C9FD994" w14:textId="4F84F730" w:rsidR="00E621DF" w:rsidRDefault="00E621DF" w:rsidP="00C8087A">
      <w:pPr>
        <w:tabs>
          <w:tab w:val="left" w:pos="709"/>
          <w:tab w:val="right" w:pos="8505"/>
        </w:tabs>
        <w:jc w:val="both"/>
        <w:rPr>
          <w:rFonts w:ascii="Arial" w:hAnsi="Arial" w:cs="Arial"/>
          <w:sz w:val="24"/>
        </w:rPr>
      </w:pPr>
    </w:p>
    <w:p w14:paraId="3817AE46" w14:textId="2C4E7E36" w:rsidR="00D44EDF" w:rsidRDefault="00D44EDF" w:rsidP="00C8087A">
      <w:pPr>
        <w:tabs>
          <w:tab w:val="left" w:pos="709"/>
          <w:tab w:val="right" w:pos="8505"/>
        </w:tabs>
        <w:jc w:val="both"/>
        <w:rPr>
          <w:rFonts w:ascii="Arial" w:hAnsi="Arial" w:cs="Arial"/>
          <w:sz w:val="24"/>
        </w:rPr>
      </w:pPr>
    </w:p>
    <w:p w14:paraId="7F8587A6" w14:textId="6E5C25DC" w:rsidR="002D1C26" w:rsidRDefault="002D1C26" w:rsidP="00C8087A">
      <w:pPr>
        <w:tabs>
          <w:tab w:val="left" w:pos="709"/>
          <w:tab w:val="right" w:pos="8505"/>
        </w:tabs>
        <w:jc w:val="both"/>
        <w:rPr>
          <w:rFonts w:ascii="Arial" w:hAnsi="Arial" w:cs="Arial"/>
          <w:sz w:val="24"/>
        </w:rPr>
      </w:pPr>
    </w:p>
    <w:p w14:paraId="56304463" w14:textId="77777777" w:rsidR="00E621DF" w:rsidRDefault="00E621DF" w:rsidP="00C8087A">
      <w:pPr>
        <w:tabs>
          <w:tab w:val="left" w:pos="709"/>
          <w:tab w:val="right" w:pos="8505"/>
        </w:tabs>
        <w:jc w:val="both"/>
        <w:rPr>
          <w:rFonts w:ascii="Arial" w:hAnsi="Arial" w:cs="Arial"/>
          <w:sz w:val="24"/>
        </w:rPr>
      </w:pPr>
    </w:p>
    <w:p w14:paraId="46E10791" w14:textId="77777777" w:rsidR="00E621DF" w:rsidRDefault="00E621DF" w:rsidP="00C8087A">
      <w:pPr>
        <w:tabs>
          <w:tab w:val="left" w:pos="709"/>
          <w:tab w:val="right" w:pos="8505"/>
        </w:tabs>
        <w:jc w:val="both"/>
        <w:rPr>
          <w:rFonts w:ascii="Arial" w:hAnsi="Arial" w:cs="Arial"/>
          <w:sz w:val="24"/>
        </w:rPr>
      </w:pPr>
    </w:p>
    <w:p w14:paraId="1A8D5C1C" w14:textId="77777777" w:rsidR="00E621DF" w:rsidRDefault="00E621DF" w:rsidP="00C8087A">
      <w:pPr>
        <w:tabs>
          <w:tab w:val="left" w:pos="709"/>
          <w:tab w:val="right" w:pos="8505"/>
        </w:tabs>
        <w:jc w:val="both"/>
        <w:rPr>
          <w:rFonts w:ascii="Arial" w:hAnsi="Arial" w:cs="Arial"/>
          <w:sz w:val="24"/>
        </w:rPr>
      </w:pPr>
    </w:p>
    <w:p w14:paraId="40B1E271" w14:textId="160DCCAA" w:rsidR="00D12FFA" w:rsidRDefault="00D12FFA" w:rsidP="00D12FFA">
      <w:pPr>
        <w:tabs>
          <w:tab w:val="left" w:pos="709"/>
          <w:tab w:val="right" w:pos="8505"/>
        </w:tabs>
        <w:jc w:val="both"/>
        <w:rPr>
          <w:rFonts w:ascii="Arial" w:hAnsi="Arial" w:cs="Arial"/>
          <w:sz w:val="24"/>
        </w:rPr>
      </w:pPr>
    </w:p>
    <w:p w14:paraId="0348DBB3" w14:textId="02E5DF1D" w:rsidR="00D12FFA" w:rsidRDefault="00B108A4" w:rsidP="00D12FFA">
      <w:pPr>
        <w:tabs>
          <w:tab w:val="left" w:pos="709"/>
          <w:tab w:val="right" w:pos="8505"/>
        </w:tabs>
        <w:jc w:val="both"/>
        <w:rPr>
          <w:rFonts w:ascii="Arial" w:hAnsi="Arial" w:cs="Arial"/>
          <w:sz w:val="24"/>
        </w:rPr>
      </w:pPr>
      <w:r>
        <w:rPr>
          <w:rFonts w:ascii="Arial" w:hAnsi="Arial" w:cs="Arial"/>
          <w:sz w:val="24"/>
        </w:rPr>
        <w:t xml:space="preserve">    </w:t>
      </w:r>
    </w:p>
    <w:p w14:paraId="1D2122EB" w14:textId="77777777" w:rsidR="00B108A4" w:rsidRDefault="00D12FFA" w:rsidP="00590465">
      <w:pPr>
        <w:tabs>
          <w:tab w:val="left" w:pos="709"/>
          <w:tab w:val="right" w:pos="8505"/>
        </w:tabs>
        <w:jc w:val="center"/>
        <w:rPr>
          <w:rFonts w:ascii="Arial" w:hAnsi="Arial" w:cs="Arial"/>
          <w:sz w:val="24"/>
        </w:rPr>
      </w:pPr>
      <w:r>
        <w:rPr>
          <w:rFonts w:ascii="Arial" w:hAnsi="Arial" w:cs="Arial"/>
          <w:sz w:val="24"/>
        </w:rPr>
        <w:t xml:space="preserve">Gambar 3. </w:t>
      </w:r>
      <w:r w:rsidR="002D1C26">
        <w:rPr>
          <w:rFonts w:ascii="Arial" w:hAnsi="Arial" w:cs="Arial"/>
          <w:sz w:val="24"/>
        </w:rPr>
        <w:t>Perawatan Taman dan RTH</w:t>
      </w:r>
    </w:p>
    <w:p w14:paraId="1B455064" w14:textId="77777777" w:rsidR="00590465" w:rsidRDefault="00590465" w:rsidP="00590465">
      <w:pPr>
        <w:tabs>
          <w:tab w:val="left" w:pos="709"/>
          <w:tab w:val="right" w:pos="8505"/>
        </w:tabs>
        <w:jc w:val="center"/>
        <w:rPr>
          <w:rFonts w:ascii="Arial" w:hAnsi="Arial" w:cs="Arial"/>
          <w:sz w:val="24"/>
        </w:rPr>
      </w:pPr>
    </w:p>
    <w:p w14:paraId="4D29CD97" w14:textId="77777777" w:rsidR="002F7152" w:rsidRPr="002F7152" w:rsidRDefault="002F7152" w:rsidP="00E10F1D">
      <w:pPr>
        <w:tabs>
          <w:tab w:val="left" w:pos="709"/>
          <w:tab w:val="right" w:pos="8505"/>
        </w:tabs>
        <w:jc w:val="both"/>
        <w:rPr>
          <w:rFonts w:ascii="Arial" w:hAnsi="Arial" w:cs="Arial"/>
          <w:b/>
          <w:sz w:val="24"/>
        </w:rPr>
      </w:pPr>
      <w:r w:rsidRPr="002F7152">
        <w:rPr>
          <w:rFonts w:ascii="Arial" w:hAnsi="Arial" w:cs="Arial"/>
          <w:b/>
          <w:sz w:val="24"/>
        </w:rPr>
        <w:t>PENUTUP</w:t>
      </w:r>
    </w:p>
    <w:p w14:paraId="57C0FBB6" w14:textId="6A4B0F5B" w:rsidR="002F7152" w:rsidRDefault="002F7152" w:rsidP="00E10F1D">
      <w:pPr>
        <w:tabs>
          <w:tab w:val="left" w:pos="709"/>
          <w:tab w:val="right" w:pos="8505"/>
        </w:tabs>
        <w:jc w:val="both"/>
        <w:rPr>
          <w:rFonts w:ascii="Arial" w:hAnsi="Arial" w:cs="Arial"/>
          <w:sz w:val="24"/>
        </w:rPr>
      </w:pPr>
      <w:r>
        <w:rPr>
          <w:rFonts w:ascii="Arial" w:hAnsi="Arial" w:cs="Arial"/>
          <w:sz w:val="24"/>
        </w:rPr>
        <w:tab/>
        <w:t>Demikian laporan monitoring</w:t>
      </w:r>
      <w:r w:rsidR="00F25825">
        <w:rPr>
          <w:rFonts w:ascii="Arial" w:hAnsi="Arial" w:cs="Arial"/>
          <w:sz w:val="24"/>
        </w:rPr>
        <w:t xml:space="preserve"> bulan</w:t>
      </w:r>
      <w:r w:rsidR="00E621DF">
        <w:rPr>
          <w:rFonts w:ascii="Arial" w:hAnsi="Arial" w:cs="Arial"/>
          <w:sz w:val="24"/>
        </w:rPr>
        <w:t xml:space="preserve"> Agustus - September</w:t>
      </w:r>
      <w:r w:rsidR="00F25825">
        <w:rPr>
          <w:rFonts w:ascii="Arial" w:hAnsi="Arial" w:cs="Arial"/>
          <w:sz w:val="24"/>
        </w:rPr>
        <w:t xml:space="preserve"> </w:t>
      </w:r>
      <w:r w:rsidR="00C674A2">
        <w:rPr>
          <w:rFonts w:ascii="Arial" w:hAnsi="Arial" w:cs="Arial"/>
          <w:sz w:val="24"/>
        </w:rPr>
        <w:t xml:space="preserve">2024 </w:t>
      </w:r>
      <w:r w:rsidR="00F25825">
        <w:rPr>
          <w:rFonts w:ascii="Arial" w:hAnsi="Arial" w:cs="Arial"/>
          <w:sz w:val="24"/>
        </w:rPr>
        <w:t>terkait pelaksanaan S</w:t>
      </w:r>
      <w:r>
        <w:rPr>
          <w:rFonts w:ascii="Arial" w:hAnsi="Arial" w:cs="Arial"/>
          <w:sz w:val="24"/>
        </w:rPr>
        <w:t>urveillance ISO 14001:2015 sebagai tindak lanjut hasil audit minor oleh PT QAI. Kebijakan lingkungan di Pelabuhan Perikanan Nusantara (PPN) Ternate sudah disusun berdasarkan persyaratan dan secara legalitas sudah ada pengakuan secara resmi berupa sertifikat ISO 14001:2015. Oleh karena itu, PPN Ternate berkomitmen menerapkan kebijakan lingkungan yang s</w:t>
      </w:r>
      <w:r w:rsidRPr="002F7A08">
        <w:rPr>
          <w:rFonts w:ascii="Arial" w:hAnsi="Arial" w:cs="Arial"/>
          <w:sz w:val="24"/>
        </w:rPr>
        <w:t>esuai dengan tujuan, arahan strategis dan dampak lingkungan dari kegiatan, produk dan layanan.</w:t>
      </w:r>
      <w:r>
        <w:rPr>
          <w:rFonts w:ascii="Arial" w:hAnsi="Arial" w:cs="Arial"/>
          <w:sz w:val="24"/>
        </w:rPr>
        <w:t xml:space="preserve"> m</w:t>
      </w:r>
      <w:r w:rsidRPr="002F7A08">
        <w:rPr>
          <w:rFonts w:ascii="Arial" w:hAnsi="Arial" w:cs="Arial"/>
          <w:sz w:val="24"/>
        </w:rPr>
        <w:t>enyediakan kerangka kerja bagi penet</w:t>
      </w:r>
      <w:r>
        <w:rPr>
          <w:rFonts w:ascii="Arial" w:hAnsi="Arial" w:cs="Arial"/>
          <w:sz w:val="24"/>
        </w:rPr>
        <w:t>apan sasaran-sasaran lingkungan, berk</w:t>
      </w:r>
      <w:r w:rsidRPr="002F7A08">
        <w:rPr>
          <w:rFonts w:ascii="Arial" w:hAnsi="Arial" w:cs="Arial"/>
          <w:sz w:val="24"/>
        </w:rPr>
        <w:t>omitmen untuk perlindungan lingkungan termasuk pencegahan pencemaran di lingkungan Pelabuhan Perikanan Nusantara Ternate</w:t>
      </w:r>
      <w:r>
        <w:rPr>
          <w:rFonts w:ascii="Arial" w:hAnsi="Arial" w:cs="Arial"/>
          <w:sz w:val="24"/>
        </w:rPr>
        <w:t>,</w:t>
      </w:r>
    </w:p>
    <w:p w14:paraId="21855780" w14:textId="77777777" w:rsidR="002F7152" w:rsidRDefault="002F7152" w:rsidP="00E10F1D">
      <w:pPr>
        <w:tabs>
          <w:tab w:val="left" w:pos="709"/>
          <w:tab w:val="right" w:pos="8505"/>
        </w:tabs>
        <w:jc w:val="both"/>
        <w:rPr>
          <w:rFonts w:ascii="Arial" w:hAnsi="Arial" w:cs="Arial"/>
          <w:sz w:val="24"/>
        </w:rPr>
      </w:pPr>
    </w:p>
    <w:p w14:paraId="137A8FF0" w14:textId="77777777" w:rsidR="002F7152" w:rsidRDefault="002F7152" w:rsidP="002F7152">
      <w:pPr>
        <w:jc w:val="right"/>
        <w:rPr>
          <w:rFonts w:ascii="Arial" w:hAnsi="Arial" w:cs="Arial"/>
        </w:rPr>
      </w:pPr>
    </w:p>
    <w:sectPr w:rsidR="002F7152" w:rsidSect="00CC5EB8">
      <w:pgSz w:w="11907" w:h="16840" w:code="9"/>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AA6198"/>
    <w:multiLevelType w:val="hybridMultilevel"/>
    <w:tmpl w:val="B9E04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C34EFA"/>
    <w:multiLevelType w:val="hybridMultilevel"/>
    <w:tmpl w:val="09B266D2"/>
    <w:lvl w:ilvl="0" w:tplc="0409000D">
      <w:start w:val="1"/>
      <w:numFmt w:val="bullet"/>
      <w:lvlText w:val=""/>
      <w:lvlJc w:val="left"/>
      <w:pPr>
        <w:ind w:left="1065" w:hanging="70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1C477B"/>
    <w:multiLevelType w:val="hybridMultilevel"/>
    <w:tmpl w:val="F5B4B4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20479F"/>
    <w:multiLevelType w:val="hybridMultilevel"/>
    <w:tmpl w:val="B4942AD6"/>
    <w:lvl w:ilvl="0" w:tplc="5FAE1D4E">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9093024">
    <w:abstractNumId w:val="3"/>
  </w:num>
  <w:num w:numId="2" w16cid:durableId="400294830">
    <w:abstractNumId w:val="1"/>
  </w:num>
  <w:num w:numId="3" w16cid:durableId="1021859992">
    <w:abstractNumId w:val="2"/>
  </w:num>
  <w:num w:numId="4" w16cid:durableId="762604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F2D"/>
    <w:rsid w:val="0001092D"/>
    <w:rsid w:val="00030CAC"/>
    <w:rsid w:val="000A566E"/>
    <w:rsid w:val="000D7024"/>
    <w:rsid w:val="00102F2D"/>
    <w:rsid w:val="001301AE"/>
    <w:rsid w:val="001377F9"/>
    <w:rsid w:val="00160684"/>
    <w:rsid w:val="001662B0"/>
    <w:rsid w:val="001A4DC2"/>
    <w:rsid w:val="002D1C26"/>
    <w:rsid w:val="002F7152"/>
    <w:rsid w:val="00306C37"/>
    <w:rsid w:val="003424D8"/>
    <w:rsid w:val="003B7B4C"/>
    <w:rsid w:val="003C68F2"/>
    <w:rsid w:val="003C75E8"/>
    <w:rsid w:val="003F2CB7"/>
    <w:rsid w:val="003F3839"/>
    <w:rsid w:val="00436927"/>
    <w:rsid w:val="00461348"/>
    <w:rsid w:val="00521416"/>
    <w:rsid w:val="00546EF1"/>
    <w:rsid w:val="0058727C"/>
    <w:rsid w:val="00590465"/>
    <w:rsid w:val="005935DA"/>
    <w:rsid w:val="005970BE"/>
    <w:rsid w:val="005D7E40"/>
    <w:rsid w:val="00630F16"/>
    <w:rsid w:val="0063647A"/>
    <w:rsid w:val="00651256"/>
    <w:rsid w:val="0065736A"/>
    <w:rsid w:val="00676C91"/>
    <w:rsid w:val="006A00E5"/>
    <w:rsid w:val="006D3308"/>
    <w:rsid w:val="00742272"/>
    <w:rsid w:val="00803B75"/>
    <w:rsid w:val="00817258"/>
    <w:rsid w:val="008837F5"/>
    <w:rsid w:val="008A68ED"/>
    <w:rsid w:val="00900471"/>
    <w:rsid w:val="00910F1F"/>
    <w:rsid w:val="0091160D"/>
    <w:rsid w:val="009D3967"/>
    <w:rsid w:val="009D5746"/>
    <w:rsid w:val="009D6825"/>
    <w:rsid w:val="00A07554"/>
    <w:rsid w:val="00A332CE"/>
    <w:rsid w:val="00A37927"/>
    <w:rsid w:val="00A42543"/>
    <w:rsid w:val="00A47385"/>
    <w:rsid w:val="00A70B1B"/>
    <w:rsid w:val="00A87CC4"/>
    <w:rsid w:val="00AE244E"/>
    <w:rsid w:val="00B108A4"/>
    <w:rsid w:val="00B54EE0"/>
    <w:rsid w:val="00B77F35"/>
    <w:rsid w:val="00BA5377"/>
    <w:rsid w:val="00BC6146"/>
    <w:rsid w:val="00C40101"/>
    <w:rsid w:val="00C674A2"/>
    <w:rsid w:val="00C8087A"/>
    <w:rsid w:val="00CA670C"/>
    <w:rsid w:val="00CC5EB8"/>
    <w:rsid w:val="00D10BB9"/>
    <w:rsid w:val="00D12FFA"/>
    <w:rsid w:val="00D36F69"/>
    <w:rsid w:val="00D44EDF"/>
    <w:rsid w:val="00D479C7"/>
    <w:rsid w:val="00D72E44"/>
    <w:rsid w:val="00DA379F"/>
    <w:rsid w:val="00DA4D52"/>
    <w:rsid w:val="00DA5891"/>
    <w:rsid w:val="00E10F1D"/>
    <w:rsid w:val="00E4587C"/>
    <w:rsid w:val="00E621DF"/>
    <w:rsid w:val="00E73182"/>
    <w:rsid w:val="00E76BD6"/>
    <w:rsid w:val="00E85A8F"/>
    <w:rsid w:val="00EB45A7"/>
    <w:rsid w:val="00EF316F"/>
    <w:rsid w:val="00F230F5"/>
    <w:rsid w:val="00F25825"/>
    <w:rsid w:val="00F323E5"/>
    <w:rsid w:val="00F55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10362"/>
  <w15:chartTrackingRefBased/>
  <w15:docId w15:val="{04DD5406-506F-433F-B3F0-B7E30B9E5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F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A8F"/>
    <w:pPr>
      <w:ind w:left="720"/>
      <w:contextualSpacing/>
    </w:pPr>
  </w:style>
  <w:style w:type="table" w:styleId="TableGrid">
    <w:name w:val="Table Grid"/>
    <w:basedOn w:val="TableNormal"/>
    <w:uiPriority w:val="39"/>
    <w:rsid w:val="005872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10</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 NANXGF000512426</cp:lastModifiedBy>
  <cp:revision>4</cp:revision>
  <cp:lastPrinted>2024-02-27T02:06:00Z</cp:lastPrinted>
  <dcterms:created xsi:type="dcterms:W3CDTF">2024-09-02T07:37:00Z</dcterms:created>
  <dcterms:modified xsi:type="dcterms:W3CDTF">2024-09-20T05:52:00Z</dcterms:modified>
</cp:coreProperties>
</file>